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C33E" w14:textId="77777777" w:rsidR="00C201CA" w:rsidRDefault="00A2460B" w:rsidP="0081566D">
      <w:pPr>
        <w:pStyle w:val="HLgreenuppercase"/>
        <w:spacing w:after="0"/>
        <w:rPr>
          <w:color w:val="auto"/>
          <w:sz w:val="20"/>
          <w:szCs w:val="20"/>
          <w:lang w:val="cs-CZ"/>
        </w:rPr>
      </w:pPr>
      <w:r w:rsidRPr="0081566D">
        <w:rPr>
          <w:sz w:val="22"/>
          <w:szCs w:val="22"/>
          <w:lang w:val="cs-CZ"/>
        </w:rPr>
        <w:t>Donau Soja závazné ustanovení pro zemědělce</w:t>
      </w:r>
      <w:r w:rsidR="0081566D" w:rsidRPr="0081566D">
        <w:rPr>
          <w:sz w:val="20"/>
          <w:szCs w:val="20"/>
          <w:lang w:val="cs-CZ"/>
        </w:rPr>
        <w:br/>
      </w:r>
    </w:p>
    <w:p w14:paraId="50CE92AF" w14:textId="27341DE6" w:rsidR="00986857" w:rsidRPr="0081566D" w:rsidRDefault="00A2460B" w:rsidP="0081566D">
      <w:pPr>
        <w:pStyle w:val="HLgreenuppercase"/>
        <w:spacing w:after="0"/>
        <w:rPr>
          <w:sz w:val="20"/>
          <w:szCs w:val="20"/>
          <w:lang w:val="cs-CZ"/>
        </w:rPr>
      </w:pPr>
      <w:r w:rsidRPr="0081566D">
        <w:rPr>
          <w:color w:val="auto"/>
          <w:sz w:val="20"/>
          <w:szCs w:val="20"/>
          <w:lang w:val="cs-CZ"/>
        </w:rPr>
        <w:t xml:space="preserve">Úroveň rizika </w:t>
      </w:r>
      <w:r w:rsidR="00940ACB" w:rsidRPr="0081566D">
        <w:rPr>
          <w:color w:val="auto"/>
          <w:sz w:val="20"/>
          <w:szCs w:val="20"/>
          <w:lang w:val="cs-CZ"/>
        </w:rPr>
        <w:t xml:space="preserve">0, 1 </w:t>
      </w:r>
      <w:r w:rsidRPr="0081566D">
        <w:rPr>
          <w:color w:val="auto"/>
          <w:sz w:val="20"/>
          <w:szCs w:val="20"/>
          <w:lang w:val="cs-CZ"/>
        </w:rPr>
        <w:t>a</w:t>
      </w:r>
      <w:r w:rsidR="00940ACB" w:rsidRPr="0081566D">
        <w:rPr>
          <w:color w:val="auto"/>
          <w:sz w:val="20"/>
          <w:szCs w:val="20"/>
          <w:lang w:val="cs-CZ"/>
        </w:rPr>
        <w:t xml:space="preserve"> 2</w:t>
      </w:r>
      <w:r w:rsidRPr="0081566D">
        <w:rPr>
          <w:color w:val="auto"/>
          <w:sz w:val="20"/>
          <w:szCs w:val="20"/>
          <w:lang w:val="cs-CZ"/>
        </w:rPr>
        <w:t xml:space="preserve"> </w:t>
      </w:r>
    </w:p>
    <w:p w14:paraId="49705610" w14:textId="60137500" w:rsidR="005E28A6" w:rsidRPr="0081566D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81566D">
        <w:rPr>
          <w:sz w:val="20"/>
          <w:szCs w:val="20"/>
          <w:lang w:val="cs-CZ"/>
        </w:rPr>
        <w:t>Zemědělec-pěstitel/Výrobní závod zpracovávající soju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A2460B" w:rsidRPr="0081566D" w14:paraId="50CE92B3" w14:textId="77777777" w:rsidTr="00C201CA">
        <w:tc>
          <w:tcPr>
            <w:tcW w:w="2694" w:type="dxa"/>
          </w:tcPr>
          <w:p w14:paraId="50CE92B1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Jméno pěstitele-zemědělce: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4FE51446EC65435EA46A6DD2D5E77A7C"/>
            </w:placeholder>
          </w:sdtPr>
          <w:sdtEndPr/>
          <w:sdtContent>
            <w:tc>
              <w:tcPr>
                <w:tcW w:w="7796" w:type="dxa"/>
              </w:tcPr>
              <w:p w14:paraId="50CE92B2" w14:textId="563E7C36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7" w14:textId="77777777" w:rsidTr="00C201CA">
        <w:tc>
          <w:tcPr>
            <w:tcW w:w="2694" w:type="dxa"/>
          </w:tcPr>
          <w:p w14:paraId="50CE92B4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</w:p>
          <w:p w14:paraId="50CE92B5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C75B60DF93A845C4B75402DA85D79808"/>
            </w:placeholder>
          </w:sdtPr>
          <w:sdtEndPr/>
          <w:sdtContent>
            <w:tc>
              <w:tcPr>
                <w:tcW w:w="7796" w:type="dxa"/>
              </w:tcPr>
              <w:p w14:paraId="50CE92B6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A" w14:textId="77777777" w:rsidTr="00C201CA">
        <w:tc>
          <w:tcPr>
            <w:tcW w:w="2694" w:type="dxa"/>
          </w:tcPr>
          <w:p w14:paraId="50CE92B8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5D4CF4EA879448E99E23EDB0AF6BCF2E"/>
            </w:placeholder>
          </w:sdtPr>
          <w:sdtEndPr/>
          <w:sdtContent>
            <w:tc>
              <w:tcPr>
                <w:tcW w:w="7796" w:type="dxa"/>
              </w:tcPr>
              <w:p w14:paraId="50CE92B9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D" w14:textId="77777777" w:rsidTr="00C201CA">
        <w:tc>
          <w:tcPr>
            <w:tcW w:w="2694" w:type="dxa"/>
          </w:tcPr>
          <w:p w14:paraId="50CE92BB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DB4FCBDBA854EE28DB9C454538B09B4"/>
            </w:placeholder>
          </w:sdtPr>
          <w:sdtEndPr/>
          <w:sdtContent>
            <w:tc>
              <w:tcPr>
                <w:tcW w:w="7796" w:type="dxa"/>
              </w:tcPr>
              <w:p w14:paraId="50CE92BC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C0" w14:textId="77777777" w:rsidTr="00C201CA">
        <w:tc>
          <w:tcPr>
            <w:tcW w:w="2694" w:type="dxa"/>
          </w:tcPr>
          <w:p w14:paraId="50CE92BE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IČO, DIČ: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8D62BF5EED64EC3A36FE71417C26F24"/>
            </w:placeholder>
          </w:sdtPr>
          <w:sdtEndPr/>
          <w:sdtContent>
            <w:tc>
              <w:tcPr>
                <w:tcW w:w="7796" w:type="dxa"/>
              </w:tcPr>
              <w:p w14:paraId="50CE92BF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327443" w:rsidRPr="00582CE1" w14:paraId="06C9F7D4" w14:textId="77777777" w:rsidTr="00C201CA">
        <w:tc>
          <w:tcPr>
            <w:tcW w:w="2694" w:type="dxa"/>
          </w:tcPr>
          <w:p w14:paraId="0C84D925" w14:textId="43B7ECB5" w:rsidR="00701F7F" w:rsidRDefault="00066EA1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Geolokační souřadnice pozemků pro pěstování sóji</w:t>
            </w:r>
          </w:p>
          <w:p w14:paraId="42E1F5B5" w14:textId="4EBAC805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7796" w:type="dxa"/>
          </w:tcPr>
          <w:p w14:paraId="5EDC3500" w14:textId="23D87C1D" w:rsidR="00327443" w:rsidRDefault="00104978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4EA020A" wp14:editId="61CE771D">
                  <wp:simplePos x="0" y="0"/>
                  <wp:positionH relativeFrom="column">
                    <wp:posOffset>3935730</wp:posOffset>
                  </wp:positionH>
                  <wp:positionV relativeFrom="paragraph">
                    <wp:posOffset>62230</wp:posOffset>
                  </wp:positionV>
                  <wp:extent cx="814070" cy="959485"/>
                  <wp:effectExtent l="0" t="0" r="5080" b="0"/>
                  <wp:wrapSquare wrapText="bothSides"/>
                  <wp:docPr id="7551736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Zaškrtněte příslušnou možnost</w:t>
            </w:r>
            <w:r w:rsidR="00327443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:</w:t>
            </w:r>
          </w:p>
          <w:p w14:paraId="53A8A0AA" w14:textId="1B0C7CE3" w:rsidR="00A640E9" w:rsidRPr="0081566D" w:rsidRDefault="00582CE1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3625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E9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D</w:t>
            </w:r>
            <w:r w:rsidR="00A640E9" w:rsidRP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ispozici ve zpracovatelském závodě</w:t>
            </w:r>
          </w:p>
          <w:p w14:paraId="719BF319" w14:textId="0F3C75BA" w:rsidR="00327443" w:rsidRPr="0081566D" w:rsidRDefault="00582CE1" w:rsidP="0084637A">
            <w:pPr>
              <w:spacing w:after="12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0E9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Nahrané do Donau Soja IT systému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t>Poskytnuto certifikovanému primárnímu sběrači Europe Soja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84637A" w:rsidRPr="0084637A">
              <w:rPr>
                <w:lang w:val="cs-CZ"/>
              </w:rPr>
              <w:t xml:space="preserve"> </w:t>
            </w:r>
            <w:r w:rsidR="0084637A" w:rsidRPr="0084637A">
              <w:rPr>
                <w:rFonts w:ascii="Verdana" w:hAnsi="Verdana" w:cs="Tahoma"/>
                <w:sz w:val="18"/>
                <w:szCs w:val="18"/>
                <w:lang w:val="cs-CZ" w:eastAsia="en-GB"/>
              </w:rPr>
              <w:t xml:space="preserve">Referenční číslo prohlášení o náležité péči nařízení EU o odlesňování </w:t>
            </w:r>
            <w:r w:rsidR="0084637A">
              <w:rPr>
                <w:rFonts w:ascii="Verdana" w:hAnsi="Verdana" w:cs="Tahoma"/>
                <w:sz w:val="18"/>
                <w:szCs w:val="18"/>
                <w:lang w:val="cs-CZ" w:eastAsia="en-GB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573710402"/>
                <w:placeholder>
                  <w:docPart w:val="491B2843CCD7474D80AAD8B8957E9B01"/>
                </w:placeholder>
                <w:text/>
              </w:sdtPr>
              <w:sdtEndPr/>
              <w:sdtContent>
                <w:r w:rsidR="00327443" w:rsidRPr="0081566D">
                  <w:rPr>
                    <w:rFonts w:ascii="Verdana" w:hAnsi="Verdana" w:cs="Tahoma"/>
                    <w:sz w:val="18"/>
                    <w:szCs w:val="18"/>
                    <w:lang w:val="cs-CZ"/>
                  </w:rPr>
                  <w:t>________________________________________ </w:t>
                </w:r>
              </w:sdtContent>
            </w:sdt>
          </w:p>
        </w:tc>
      </w:tr>
      <w:tr w:rsidR="00327443" w:rsidRPr="0081566D" w14:paraId="50CE92C3" w14:textId="77777777" w:rsidTr="00C201CA">
        <w:tc>
          <w:tcPr>
            <w:tcW w:w="2694" w:type="dxa"/>
          </w:tcPr>
          <w:p w14:paraId="50CE92C1" w14:textId="77777777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EAB01B59FAC8444598BD4B95591A853B"/>
            </w:placeholder>
          </w:sdtPr>
          <w:sdtEndPr/>
          <w:sdtContent>
            <w:tc>
              <w:tcPr>
                <w:tcW w:w="7796" w:type="dxa"/>
              </w:tcPr>
              <w:p w14:paraId="50CE92C2" w14:textId="77777777" w:rsidR="00327443" w:rsidRPr="0081566D" w:rsidRDefault="00327443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4413B035" w14:textId="77777777" w:rsidTr="00C201CA">
        <w:tc>
          <w:tcPr>
            <w:tcW w:w="2694" w:type="dxa"/>
          </w:tcPr>
          <w:p w14:paraId="19D2AEEC" w14:textId="565DB81C" w:rsidR="00031E28" w:rsidRPr="0081566D" w:rsidRDefault="00031E28" w:rsidP="00031E28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0443F6">
              <w:rPr>
                <w:rFonts w:ascii="Verdana" w:hAnsi="Verdana" w:cs="Tahoma"/>
                <w:sz w:val="18"/>
                <w:szCs w:val="18"/>
                <w:lang w:val="cs-CZ"/>
              </w:rPr>
              <w:t>Období sklizně (první - poslední den sklizně)</w:t>
            </w:r>
            <w:r>
              <w:rPr>
                <w:rFonts w:ascii="Verdana" w:hAnsi="Verdana" w:cs="Tahoma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9827606"/>
            <w:placeholder>
              <w:docPart w:val="4055B2FB03524AFAAAFD100552367924"/>
            </w:placeholder>
          </w:sdtPr>
          <w:sdtEndPr/>
          <w:sdtContent>
            <w:tc>
              <w:tcPr>
                <w:tcW w:w="7796" w:type="dxa"/>
              </w:tcPr>
              <w:p w14:paraId="428D5C1E" w14:textId="142AA4F2" w:rsidR="00031E28" w:rsidRPr="000443F6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6" w14:textId="77777777" w:rsidTr="00C201CA">
        <w:tc>
          <w:tcPr>
            <w:tcW w:w="2694" w:type="dxa"/>
          </w:tcPr>
          <w:p w14:paraId="50CE92C4" w14:textId="77777777" w:rsidR="00031E28" w:rsidRPr="0081566D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Dodané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FF2A90D14F6848C3848463F4510C07EE"/>
            </w:placeholder>
          </w:sdtPr>
          <w:sdtEndPr/>
          <w:sdtContent>
            <w:tc>
              <w:tcPr>
                <w:tcW w:w="7796" w:type="dxa"/>
              </w:tcPr>
              <w:p w14:paraId="50CE92C5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9" w14:textId="77777777" w:rsidTr="00C201CA">
        <w:tc>
          <w:tcPr>
            <w:tcW w:w="2694" w:type="dxa"/>
          </w:tcPr>
          <w:p w14:paraId="50CE92C7" w14:textId="77777777" w:rsidR="00031E28" w:rsidRPr="0081566D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CB43F71F88B54642849FB60891C3E64F"/>
            </w:placeholder>
          </w:sdtPr>
          <w:sdtEndPr/>
          <w:sdtContent>
            <w:tc>
              <w:tcPr>
                <w:tcW w:w="7796" w:type="dxa"/>
              </w:tcPr>
              <w:p w14:paraId="50CE92C8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164D291D" w:rsidR="001E6F07" w:rsidRPr="0081566D" w:rsidRDefault="001E6F07" w:rsidP="00C201CA">
      <w:pPr>
        <w:spacing w:before="120" w:after="120" w:line="240" w:lineRule="auto"/>
        <w:jc w:val="both"/>
        <w:rPr>
          <w:rFonts w:ascii="Verdana" w:eastAsia="Calibri" w:hAnsi="Verdana"/>
          <w:iCs/>
          <w:sz w:val="18"/>
          <w:szCs w:val="18"/>
          <w:lang w:val="de-DE"/>
        </w:rPr>
      </w:pP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Svým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podpisem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farmář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souhlasí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se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zveřejněním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uvedených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údajů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organizaci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pro </w:t>
      </w:r>
      <w:r w:rsidR="009A1DBA" w:rsidRPr="0081566D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,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jakož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i s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uložením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a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zpracováním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ze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strany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organizace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r w:rsidR="009A1DBA" w:rsidRPr="0081566D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pro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účely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řízení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systému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="004F22DE" w:rsidRPr="004F22DE">
        <w:rPr>
          <w:rFonts w:ascii="Verdana" w:hAnsi="Verdana"/>
          <w:sz w:val="18"/>
          <w:szCs w:val="18"/>
        </w:rPr>
        <w:t>Zemědělec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potvrzuje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, </w:t>
      </w:r>
      <w:proofErr w:type="spellStart"/>
      <w:r w:rsidR="004F22DE" w:rsidRPr="004F22DE">
        <w:rPr>
          <w:rFonts w:ascii="Verdana" w:hAnsi="Verdana"/>
          <w:sz w:val="18"/>
          <w:szCs w:val="18"/>
        </w:rPr>
        <w:t>že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jsou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k </w:t>
      </w:r>
      <w:proofErr w:type="spellStart"/>
      <w:r w:rsidR="004F22DE" w:rsidRPr="004F22DE">
        <w:rPr>
          <w:rFonts w:ascii="Verdana" w:hAnsi="Verdana"/>
          <w:sz w:val="18"/>
          <w:szCs w:val="18"/>
        </w:rPr>
        <w:t>dispozici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příslušné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informace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pro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předložení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prohlášení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o </w:t>
      </w:r>
      <w:proofErr w:type="spellStart"/>
      <w:r w:rsidR="004F22DE" w:rsidRPr="004F22DE">
        <w:rPr>
          <w:rFonts w:ascii="Verdana" w:hAnsi="Verdana"/>
          <w:sz w:val="18"/>
          <w:szCs w:val="18"/>
        </w:rPr>
        <w:t>náležité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péči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v </w:t>
      </w:r>
      <w:proofErr w:type="spellStart"/>
      <w:r w:rsidR="004F22DE" w:rsidRPr="004F22DE">
        <w:rPr>
          <w:rFonts w:ascii="Verdana" w:hAnsi="Verdana"/>
          <w:sz w:val="18"/>
          <w:szCs w:val="18"/>
        </w:rPr>
        <w:t>souladu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s </w:t>
      </w:r>
      <w:proofErr w:type="spellStart"/>
      <w:r w:rsidR="004F22DE" w:rsidRPr="004F22DE">
        <w:rPr>
          <w:rFonts w:ascii="Verdana" w:hAnsi="Verdana"/>
          <w:sz w:val="18"/>
          <w:szCs w:val="18"/>
        </w:rPr>
        <w:t>nařízením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EU o </w:t>
      </w:r>
      <w:proofErr w:type="spellStart"/>
      <w:r w:rsidR="004F22DE" w:rsidRPr="004F22DE">
        <w:rPr>
          <w:rFonts w:ascii="Verdana" w:hAnsi="Verdana"/>
          <w:sz w:val="18"/>
          <w:szCs w:val="18"/>
        </w:rPr>
        <w:t>odlesňování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(EUDR) a </w:t>
      </w:r>
      <w:proofErr w:type="spellStart"/>
      <w:r w:rsidR="004F22DE" w:rsidRPr="004F22DE">
        <w:rPr>
          <w:rFonts w:ascii="Verdana" w:hAnsi="Verdana"/>
          <w:sz w:val="18"/>
          <w:szCs w:val="18"/>
        </w:rPr>
        <w:t>souhlasí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s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předáváním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v </w:t>
      </w:r>
      <w:proofErr w:type="spellStart"/>
      <w:r w:rsidR="004F22DE" w:rsidRPr="004F22DE">
        <w:rPr>
          <w:rFonts w:ascii="Verdana" w:hAnsi="Verdana"/>
          <w:sz w:val="18"/>
          <w:szCs w:val="18"/>
        </w:rPr>
        <w:t>rámci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dodavatelského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řetězce</w:t>
      </w:r>
      <w:proofErr w:type="spellEnd"/>
      <w:r w:rsidR="004F22DE" w:rsidRPr="004F22DE">
        <w:rPr>
          <w:rFonts w:ascii="Verdana" w:hAnsi="Verdana"/>
          <w:sz w:val="18"/>
          <w:szCs w:val="18"/>
        </w:rPr>
        <w:t>.</w:t>
      </w:r>
      <w:r w:rsidR="004F22DE">
        <w:rPr>
          <w:rFonts w:ascii="Verdana" w:hAnsi="Verdana"/>
          <w:sz w:val="18"/>
          <w:szCs w:val="18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Tento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souhlas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lze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kdykoli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písemně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odvolat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Písemně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odvolání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je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třeba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zaslat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na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organizaci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r w:rsidR="009A1DBA" w:rsidRPr="0081566D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Odvolání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nemá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vliv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na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zákonnost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zpracování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až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do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tohoto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okamžiku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>.</w:t>
      </w:r>
    </w:p>
    <w:p w14:paraId="50CE92CB" w14:textId="77777777" w:rsidR="00E01526" w:rsidRPr="00AD65E5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AD65E5">
        <w:rPr>
          <w:sz w:val="20"/>
          <w:szCs w:val="20"/>
          <w:lang w:val="cs-CZ"/>
        </w:rPr>
        <w:t>První místo doručení (sklad) nebo první zpracovatel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A2460B" w:rsidRPr="0081566D" w14:paraId="50CE92CF" w14:textId="77777777" w:rsidTr="00C201CA">
        <w:tc>
          <w:tcPr>
            <w:tcW w:w="2694" w:type="dxa"/>
          </w:tcPr>
          <w:p w14:paraId="50CE92CD" w14:textId="5E53C51F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7796" w:type="dxa"/>
              </w:tcPr>
              <w:p w14:paraId="50CE92CE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A2460B" w:rsidRPr="0081566D" w14:paraId="50CE92D3" w14:textId="77777777" w:rsidTr="00C201CA">
        <w:tc>
          <w:tcPr>
            <w:tcW w:w="2694" w:type="dxa"/>
          </w:tcPr>
          <w:p w14:paraId="50CE92D0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</w:p>
          <w:p w14:paraId="50CE92D1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7796" w:type="dxa"/>
              </w:tcPr>
              <w:p w14:paraId="50CE92D2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6" w14:textId="77777777" w:rsidTr="00C201CA">
        <w:tc>
          <w:tcPr>
            <w:tcW w:w="2694" w:type="dxa"/>
          </w:tcPr>
          <w:p w14:paraId="50CE92D4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7796" w:type="dxa"/>
              </w:tcPr>
              <w:p w14:paraId="50CE92D5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9" w14:textId="77777777" w:rsidTr="00C201CA">
        <w:tc>
          <w:tcPr>
            <w:tcW w:w="2694" w:type="dxa"/>
          </w:tcPr>
          <w:p w14:paraId="50CE92D7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7796" w:type="dxa"/>
              </w:tcPr>
              <w:p w14:paraId="50CE92D8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C" w14:textId="77777777" w:rsidTr="00C201CA">
        <w:tc>
          <w:tcPr>
            <w:tcW w:w="2694" w:type="dxa"/>
          </w:tcPr>
          <w:p w14:paraId="50CE92DA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Přijaté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7796" w:type="dxa"/>
              </w:tcPr>
              <w:p w14:paraId="50CE92DB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F" w14:textId="77777777" w:rsidTr="00C201CA">
        <w:tc>
          <w:tcPr>
            <w:tcW w:w="2694" w:type="dxa"/>
          </w:tcPr>
          <w:p w14:paraId="50CE92DD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7796" w:type="dxa"/>
              </w:tcPr>
              <w:p w14:paraId="50CE92DE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454073D" w14:textId="479D4024" w:rsidR="005E28A6" w:rsidRPr="000443F6" w:rsidRDefault="00A2460B" w:rsidP="00C201CA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0443F6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  <w:r w:rsidR="003D2D27" w:rsidRPr="0081566D">
        <w:rPr>
          <w:rFonts w:ascii="Verdana" w:hAnsi="Verdana" w:cs="Tahoma"/>
          <w:color w:val="000000"/>
          <w:sz w:val="18"/>
          <w:szCs w:val="18"/>
          <w:lang w:val="cs-CZ"/>
        </w:rPr>
        <w:t>Žádáme vás, abyste vzali na vědomí naše zásady ochrany osobních údajů:</w:t>
      </w:r>
      <w:r w:rsidR="00A0015C"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  <w:hyperlink r:id="rId14" w:history="1">
        <w:r w:rsidR="00A0015C" w:rsidRPr="0081566D">
          <w:rPr>
            <w:rStyle w:val="Hyperlink"/>
            <w:rFonts w:ascii="Verdana" w:hAnsi="Verdana"/>
            <w:sz w:val="18"/>
            <w:szCs w:val="18"/>
            <w:lang w:val="cs-CZ" w:eastAsia="en-US"/>
            <w14:ligatures w14:val="standardContextual"/>
          </w:rPr>
          <w:t>https://www.donausoja.org/privacy-policy-2/</w:t>
        </w:r>
      </w:hyperlink>
      <w:r w:rsidR="00A0015C" w:rsidRPr="0081566D">
        <w:rPr>
          <w:rFonts w:ascii="Verdana" w:hAnsi="Verdana"/>
          <w:sz w:val="18"/>
          <w:szCs w:val="18"/>
          <w:lang w:val="cs-CZ" w:eastAsia="en-US"/>
          <w14:ligatures w14:val="standardContextual"/>
        </w:rPr>
        <w:t>.</w:t>
      </w:r>
      <w:r w:rsidR="006822A9">
        <w:rPr>
          <w:rFonts w:ascii="Verdana" w:hAnsi="Verdana"/>
          <w:sz w:val="18"/>
          <w:szCs w:val="18"/>
          <w:lang w:val="cs-CZ" w:eastAsia="en-US"/>
          <w14:ligatures w14:val="standardContextual"/>
        </w:rPr>
        <w:t xml:space="preserve"> 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Tento závazek vstupuje v platnost podpisem ustanovení a platí pro každé dodané nebo odebrané množství úrody.</w:t>
      </w:r>
      <w:r w:rsidRPr="0081566D">
        <w:rPr>
          <w:rFonts w:ascii="Verdana" w:hAnsi="Verdana" w:cs="Tahoma"/>
          <w:color w:val="FF0000"/>
          <w:sz w:val="18"/>
          <w:szCs w:val="18"/>
          <w:lang w:val="cs-CZ"/>
        </w:rPr>
        <w:t xml:space="preserve"> </w:t>
      </w:r>
    </w:p>
    <w:p w14:paraId="50CE92E3" w14:textId="6D3B6667" w:rsidR="00B87124" w:rsidRPr="0081566D" w:rsidRDefault="00A2460B" w:rsidP="00C201CA">
      <w:pPr>
        <w:pStyle w:val="Textkrper"/>
        <w:spacing w:before="120" w:after="120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Jedna kopie podepsaného závazného ustanovení byla předána zemědělci/zpracovateli.</w:t>
      </w:r>
    </w:p>
    <w:p w14:paraId="7C1D4FBF" w14:textId="77777777" w:rsidR="00C201CA" w:rsidRDefault="00C201CA" w:rsidP="0081566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3793D35E" w14:textId="77777777" w:rsidR="000443F6" w:rsidRDefault="000443F6" w:rsidP="0081566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2544C57B" w14:textId="77777777" w:rsidR="000443F6" w:rsidRDefault="000443F6" w:rsidP="0081566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2C2FB3AE" w14:textId="77777777" w:rsidR="00C201CA" w:rsidRPr="0081566D" w:rsidRDefault="00C201CA" w:rsidP="0081566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50CE92E5" w14:textId="77777777" w:rsidR="00A2460B" w:rsidRPr="0081566D" w:rsidRDefault="00A2460B" w:rsidP="0081566D">
      <w:pPr>
        <w:pStyle w:val="Textkrper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__________________________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1566D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</w:p>
    <w:p w14:paraId="67777B3C" w14:textId="4A907A6D" w:rsidR="006822A9" w:rsidRPr="006822A9" w:rsidRDefault="00A2460B" w:rsidP="006822A9">
      <w:pPr>
        <w:pStyle w:val="Textkrper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(Podpis zemědělce/zpracovatele)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(Podpis skladu)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(Jméno, funkce)</w:t>
      </w:r>
      <w:r w:rsidR="006A784E" w:rsidRPr="0081566D">
        <w:rPr>
          <w:rFonts w:ascii="Verdana" w:hAnsi="Verdana" w:cs="Tahoma"/>
          <w:color w:val="000000"/>
          <w:sz w:val="18"/>
          <w:szCs w:val="18"/>
          <w:lang w:val="cs-CZ"/>
        </w:rPr>
        <w:br/>
      </w:r>
      <w:r w:rsidRPr="0081566D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81566D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E7EE20" w14:textId="77777777" w:rsidR="00E124DD" w:rsidRDefault="00E124DD" w:rsidP="006822A9">
      <w:pPr>
        <w:pStyle w:val="HLgreenuppercase"/>
        <w:rPr>
          <w:sz w:val="22"/>
          <w:szCs w:val="22"/>
          <w:lang w:val="cs-CZ"/>
        </w:rPr>
      </w:pPr>
    </w:p>
    <w:p w14:paraId="50CE92EA" w14:textId="7C81F6D9" w:rsidR="00035450" w:rsidRPr="00AD65E5" w:rsidRDefault="00A2460B" w:rsidP="006822A9">
      <w:pPr>
        <w:pStyle w:val="HLgreenuppercase"/>
        <w:rPr>
          <w:sz w:val="22"/>
          <w:szCs w:val="22"/>
          <w:lang w:val="cs-CZ"/>
        </w:rPr>
      </w:pPr>
      <w:r w:rsidRPr="00AD65E5">
        <w:rPr>
          <w:sz w:val="22"/>
          <w:szCs w:val="22"/>
          <w:lang w:val="cs-CZ"/>
        </w:rPr>
        <w:t>Donau</w:t>
      </w:r>
      <w:r w:rsidR="00173D52" w:rsidRPr="00AD65E5">
        <w:rPr>
          <w:sz w:val="22"/>
          <w:szCs w:val="22"/>
          <w:lang w:val="cs-CZ"/>
        </w:rPr>
        <w:t xml:space="preserve"> S</w:t>
      </w:r>
      <w:r w:rsidRPr="00AD65E5">
        <w:rPr>
          <w:sz w:val="22"/>
          <w:szCs w:val="22"/>
          <w:lang w:val="cs-CZ"/>
        </w:rPr>
        <w:t>oja</w:t>
      </w:r>
      <w:r w:rsidR="00173D52" w:rsidRPr="00AD65E5">
        <w:rPr>
          <w:sz w:val="22"/>
          <w:szCs w:val="22"/>
          <w:lang w:val="cs-CZ"/>
        </w:rPr>
        <w:t xml:space="preserve"> </w:t>
      </w:r>
      <w:r w:rsidRPr="00AD65E5">
        <w:rPr>
          <w:sz w:val="22"/>
          <w:szCs w:val="22"/>
          <w:lang w:val="cs-CZ"/>
        </w:rPr>
        <w:t>ustanovení –požadavky pro</w:t>
      </w:r>
      <w:r w:rsidR="00ED2A9A" w:rsidRPr="00AD65E5">
        <w:rPr>
          <w:sz w:val="22"/>
          <w:szCs w:val="22"/>
          <w:lang w:val="cs-CZ"/>
        </w:rPr>
        <w:t xml:space="preserve"> </w:t>
      </w:r>
      <w:r w:rsidRPr="00AD65E5">
        <w:rPr>
          <w:sz w:val="22"/>
          <w:szCs w:val="22"/>
          <w:lang w:val="cs-CZ"/>
        </w:rPr>
        <w:t xml:space="preserve">zemědělce/zpracovatele </w:t>
      </w:r>
    </w:p>
    <w:p w14:paraId="0976B8BB" w14:textId="584317BB" w:rsidR="009A544B" w:rsidRPr="00AD65E5" w:rsidRDefault="006F05BD" w:rsidP="006822A9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cs-CZ"/>
        </w:rPr>
      </w:pPr>
      <w:r w:rsidRPr="00AD65E5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Zemědělci </w:t>
      </w:r>
      <w:r w:rsidR="009A544B" w:rsidRPr="00AD65E5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emědělci se zavazují dodržovat </w:t>
      </w:r>
      <w:r w:rsidR="00A02D30" w:rsidRPr="00AD65E5">
        <w:rPr>
          <w:rFonts w:ascii="Verdana" w:hAnsi="Verdana" w:cs="Tahoma"/>
          <w:b/>
          <w:color w:val="008BD2"/>
          <w:sz w:val="18"/>
          <w:szCs w:val="18"/>
          <w:lang w:val="cs-CZ"/>
        </w:rPr>
        <w:t>zásady pěstování sójových bobů Donau Soja:</w:t>
      </w:r>
    </w:p>
    <w:p w14:paraId="6277CA84" w14:textId="5B20A3F5" w:rsidR="006D7077" w:rsidRPr="006822A9" w:rsidRDefault="006D7077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 xml:space="preserve">Zemědělci budou podnikat čestně, </w:t>
      </w:r>
      <w:bookmarkStart w:id="0" w:name="_Hlk99525565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dodržovat</w:t>
      </w:r>
      <w:bookmarkEnd w:id="0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 xml:space="preserve"> platné právní předpisy a vyhýbat se všem formám úplatkářství, střetu obchodních zájmů a podvodným praktikám;</w:t>
      </w:r>
    </w:p>
    <w:p w14:paraId="17490165" w14:textId="6DF8576A" w:rsidR="006239A2" w:rsidRPr="006822A9" w:rsidRDefault="006239A2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Zemědělci musí uchovávat relevantní dokumentaci po dobu 5 let;</w:t>
      </w:r>
    </w:p>
    <w:p w14:paraId="50CE92EC" w14:textId="3568F9EE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Pěstování soji zn. Donau Soja je možné pouze v Podunajské oblasti ,která je jasně definovaná zeměpisnou asociací;</w:t>
      </w:r>
    </w:p>
    <w:p w14:paraId="50CE92ED" w14:textId="2B1FE7BE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K osevu se používají výhradně pouze geneticky nemodifikováné odrůdy sóji podle národního nebo EU-katalogu odr</w:t>
      </w:r>
      <w:bookmarkStart w:id="1" w:name="_Hlk99525609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ů</w:t>
      </w:r>
      <w:bookmarkEnd w:id="1"/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d</w:t>
      </w:r>
      <w:r w:rsidR="001407D2" w:rsidRPr="006822A9">
        <w:rPr>
          <w:rFonts w:ascii="Verdana" w:hAnsi="Verdana"/>
          <w:sz w:val="18"/>
          <w:szCs w:val="18"/>
          <w:lang w:val="cs-CZ"/>
        </w:rPr>
        <w:footnoteReference w:id="2"/>
      </w: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;</w:t>
      </w:r>
    </w:p>
    <w:p w14:paraId="50CE92EE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Nepoužívají se ani žádné jiné GMO-kultury (např. GMO kukuřice);</w:t>
      </w:r>
    </w:p>
    <w:p w14:paraId="50CE92EF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Žádné GMO kultury nebyly použity a osety ani v minulém roce;</w:t>
      </w:r>
    </w:p>
    <w:p w14:paraId="50CE92F0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V posledních třech letech nebyla oseta žádná GMO sója;</w:t>
      </w:r>
    </w:p>
    <w:p w14:paraId="50CE92F1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Oseté a sklizené množství soji je plně zdokumentované v interních (vlastních) záznamech;</w:t>
      </w:r>
    </w:p>
    <w:p w14:paraId="50CE92F2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Pesticidy:</w:t>
      </w:r>
    </w:p>
    <w:p w14:paraId="50CE92F3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Používají se pouze pesticidy, které jsou v dané zemi pro soju povolené</w:t>
      </w:r>
      <w:r w:rsidRPr="006822A9">
        <w:rPr>
          <w:rFonts w:cs="Tahoma"/>
          <w:color w:val="000000" w:themeColor="text1"/>
          <w:sz w:val="18"/>
          <w:szCs w:val="18"/>
          <w:lang w:val="cs-CZ"/>
        </w:rPr>
        <w:t>;</w:t>
      </w:r>
    </w:p>
    <w:p w14:paraId="50CE92F4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Používaní pesticidů šetrným způsobem ve vztahu k člověku a životnímu prostředí;</w:t>
      </w:r>
    </w:p>
    <w:p w14:paraId="50CE92F5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Aplikace techniky integrované ochrany rostlin proti škůdcům tak, aby byl snížen negativní účinek pesticidů;</w:t>
      </w:r>
    </w:p>
    <w:p w14:paraId="50CE92F6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Vytvoření a implementace plánu pro integrovanou ochranu rostlin proti škůdcům;</w:t>
      </w:r>
    </w:p>
    <w:p w14:paraId="50CE92F7" w14:textId="559E5360" w:rsidR="00A2460B" w:rsidRPr="006822A9" w:rsidRDefault="000A1FCF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Zemědělci budou dokumentovat používání přípravků na ochranu rostlin, hnojiv a používání pohonných hmot</w:t>
      </w:r>
      <w:r w:rsidR="00A2460B" w:rsidRPr="006822A9">
        <w:rPr>
          <w:rFonts w:cs="Tahoma"/>
          <w:sz w:val="18"/>
          <w:szCs w:val="18"/>
          <w:lang w:val="cs-CZ"/>
        </w:rPr>
        <w:t>;</w:t>
      </w:r>
    </w:p>
    <w:p w14:paraId="50CE92F8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Použití prostředků na vysušení před sklizní (např. Glyfozát alebo Diquat) je zakázané;</w:t>
      </w:r>
    </w:p>
    <w:p w14:paraId="50CE92F9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Nepoužívání přípravků pro ochranu rostlin, které jsou uvedeny v závěrech Stokholmských a Roterdamských rozhovorů;</w:t>
      </w:r>
    </w:p>
    <w:p w14:paraId="50CE92FA" w14:textId="6FDE8FC0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Nepoužívání přípravků na ochranu rostlin, které jsou uve</w:t>
      </w:r>
      <w:r w:rsidR="00ED7A91" w:rsidRPr="006822A9">
        <w:rPr>
          <w:rFonts w:cs="Tahoma"/>
          <w:sz w:val="18"/>
          <w:szCs w:val="18"/>
          <w:lang w:val="cs-CZ"/>
        </w:rPr>
        <w:t>deny v seznamech WHO 1a a 1b</w:t>
      </w:r>
      <w:r w:rsidRPr="006822A9">
        <w:rPr>
          <w:rFonts w:cs="Tahoma"/>
          <w:sz w:val="18"/>
          <w:szCs w:val="18"/>
          <w:lang w:val="cs-CZ"/>
        </w:rPr>
        <w:t>;</w:t>
      </w:r>
    </w:p>
    <w:p w14:paraId="50CE92FB" w14:textId="57577EF8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Pesticidy se nesmí používat v okruhu 30 metrů (nebo více, pokud je toto dané zákonnými požadavky)</w:t>
      </w:r>
      <w:r w:rsidR="00E179DC" w:rsidRPr="006822A9">
        <w:rPr>
          <w:sz w:val="18"/>
          <w:szCs w:val="18"/>
          <w:lang w:val="cs-CZ"/>
        </w:rPr>
        <w:t xml:space="preserve"> </w:t>
      </w:r>
      <w:r w:rsidR="00E179DC" w:rsidRPr="006822A9">
        <w:rPr>
          <w:sz w:val="18"/>
          <w:szCs w:val="18"/>
          <w:lang w:val="cs-CZ"/>
        </w:rPr>
        <w:footnoteReference w:id="3"/>
      </w:r>
      <w:r w:rsidR="00E179DC" w:rsidRPr="006822A9">
        <w:rPr>
          <w:rFonts w:cs="Tahoma"/>
          <w:sz w:val="18"/>
          <w:szCs w:val="18"/>
          <w:lang w:val="cs-CZ"/>
        </w:rPr>
        <w:t xml:space="preserve"> </w:t>
      </w:r>
      <w:r w:rsidRPr="006822A9">
        <w:rPr>
          <w:rFonts w:cs="Tahoma"/>
          <w:sz w:val="18"/>
          <w:szCs w:val="18"/>
          <w:lang w:val="cs-CZ"/>
        </w:rPr>
        <w:t xml:space="preserve"> od osídlených oblastí nebo vodních zdrojů;</w:t>
      </w:r>
    </w:p>
    <w:p w14:paraId="50CE92FC" w14:textId="77777777" w:rsidR="00A2460B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Je zakázaný postřik pesticidů prostřednictvím letadel;</w:t>
      </w:r>
    </w:p>
    <w:p w14:paraId="0F380932" w14:textId="77777777" w:rsidR="006239A2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Uplatnění zásad správné zemědělské pěstitelské praxe;</w:t>
      </w:r>
    </w:p>
    <w:p w14:paraId="1CCAA962" w14:textId="77777777" w:rsidR="006239A2" w:rsidRPr="006822A9" w:rsidRDefault="00A2460B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Dostupnost, realizovatelnost a znalost technik pro údržbu a kontrolu kvality půdy a na zabránění eroze půdy;</w:t>
      </w:r>
    </w:p>
    <w:p w14:paraId="50CE92FE" w14:textId="5248E66F" w:rsidR="00A2460B" w:rsidRPr="006822A9" w:rsidRDefault="006239A2" w:rsidP="006822A9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Zemědělci musí provádět opatření k zajištění minimálního pokrytí půdy v nejcitlivějších obdobích;</w:t>
      </w:r>
    </w:p>
    <w:p w14:paraId="50CE92FF" w14:textId="77777777" w:rsidR="00A2460B" w:rsidRPr="006822A9" w:rsidRDefault="00A2460B" w:rsidP="006822A9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cs-CZ"/>
        </w:rPr>
      </w:pPr>
      <w:r w:rsidRPr="006822A9">
        <w:rPr>
          <w:rFonts w:cs="Tahoma"/>
          <w:sz w:val="18"/>
          <w:szCs w:val="18"/>
          <w:lang w:val="cs-CZ"/>
        </w:rPr>
        <w:t>Orientace a postup na základě doporučení příručky nejlepších postupů od Donau Soja, včetně doporučení o používání pesticidů</w:t>
      </w:r>
      <w:r w:rsidRPr="006822A9">
        <w:rPr>
          <w:rStyle w:val="Funotenzeichen"/>
          <w:rFonts w:cs="Tahoma"/>
          <w:sz w:val="18"/>
          <w:szCs w:val="18"/>
          <w:lang w:val="cs-CZ"/>
        </w:rPr>
        <w:footnoteReference w:id="4"/>
      </w:r>
      <w:r w:rsidRPr="006822A9">
        <w:rPr>
          <w:rFonts w:cs="Tahoma"/>
          <w:sz w:val="18"/>
          <w:szCs w:val="18"/>
          <w:lang w:val="cs-CZ"/>
        </w:rPr>
        <w:t>;</w:t>
      </w:r>
    </w:p>
    <w:p w14:paraId="50CE9300" w14:textId="7F445327" w:rsidR="00A2460B" w:rsidRPr="006822A9" w:rsidRDefault="00BF65DD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cs-CZ"/>
        </w:rPr>
      </w:pPr>
      <w:r w:rsidRPr="006822A9">
        <w:rPr>
          <w:rFonts w:ascii="Verdana" w:hAnsi="Verdana" w:cs="Tahoma"/>
          <w:sz w:val="18"/>
          <w:szCs w:val="18"/>
          <w:lang w:val="cs-CZ"/>
        </w:rPr>
        <w:t>Podílejí se na provádění SZP (společné zemědělské politiky) s povinnými kontrolami podmíněnosti</w:t>
      </w:r>
      <w:r w:rsidR="00A2460B" w:rsidRPr="006822A9">
        <w:rPr>
          <w:rStyle w:val="Funotenzeichen"/>
          <w:rFonts w:ascii="Verdana" w:hAnsi="Verdana" w:cs="Tahoma"/>
          <w:sz w:val="18"/>
          <w:szCs w:val="18"/>
          <w:lang w:val="cs-CZ"/>
        </w:rPr>
        <w:footnoteReference w:id="5"/>
      </w:r>
      <w:r w:rsidR="00945BC6" w:rsidRPr="006822A9">
        <w:rPr>
          <w:rFonts w:ascii="Verdana" w:hAnsi="Verdana" w:cs="Tahoma"/>
          <w:sz w:val="18"/>
          <w:szCs w:val="18"/>
          <w:lang w:val="cs-CZ"/>
        </w:rPr>
        <w:t>;</w:t>
      </w:r>
    </w:p>
    <w:p w14:paraId="50CE9301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Přírodní rezervace je nutno respektovat;</w:t>
      </w:r>
    </w:p>
    <w:p w14:paraId="50CE9302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Používat jen plochyy, které jsou od roku 2008 určené k zemědělským účelům;</w:t>
      </w:r>
    </w:p>
    <w:p w14:paraId="50CE9303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Dodržovat národní a medzinárodní pracovní a sociální standardy (ILO-konvence – smlouvy medzinárodní organizace práce);</w:t>
      </w:r>
    </w:p>
    <w:p w14:paraId="50CE9304" w14:textId="77777777" w:rsidR="00A2460B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6822A9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6822A9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7EFB8668" w14:textId="0087C53E" w:rsidR="006822A9" w:rsidRPr="006822A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6822A9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 oblasech s tradičním užívaním půdy:</w:t>
      </w:r>
      <w:r w:rsidRPr="006822A9">
        <w:rPr>
          <w:rFonts w:ascii="Verdana" w:hAnsi="Verdana" w:cs="Tahoma"/>
          <w:color w:val="000000"/>
          <w:sz w:val="18"/>
          <w:szCs w:val="18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6822A9">
        <w:rPr>
          <w:rFonts w:ascii="Verdana" w:hAnsi="Verdana" w:cs="Tahoma"/>
          <w:sz w:val="18"/>
          <w:szCs w:val="18"/>
          <w:lang w:val="cs-CZ"/>
        </w:rPr>
        <w:t>.</w:t>
      </w:r>
    </w:p>
    <w:p w14:paraId="1CD0DD40" w14:textId="77777777" w:rsidR="006822A9" w:rsidRPr="006822A9" w:rsidRDefault="006822A9" w:rsidP="00AD65E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50CE930A" w14:textId="1AD6A4AB" w:rsidR="0098066E" w:rsidRPr="006822A9" w:rsidRDefault="00BC68DC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  <w:r w:rsidRPr="006822A9">
        <w:rPr>
          <w:sz w:val="18"/>
          <w:szCs w:val="18"/>
          <w:lang w:val="cs-CZ"/>
        </w:rPr>
        <w:t xml:space="preserve">2. </w:t>
      </w:r>
      <w:r w:rsidR="001567A4" w:rsidRPr="006822A9">
        <w:rPr>
          <w:sz w:val="18"/>
          <w:szCs w:val="18"/>
          <w:lang w:val="cs-CZ"/>
        </w:rPr>
        <w:t>Zemědělci souhlasí s namátkovými kontrolami v rámci certifikace primárniho nákupčího třetí stranou a systémových kontrol Donau Soja.</w:t>
      </w:r>
    </w:p>
    <w:sectPr w:rsidR="0098066E" w:rsidRPr="006822A9" w:rsidSect="00C201CA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977D" w14:textId="77777777" w:rsidR="00487F7E" w:rsidRDefault="00487F7E" w:rsidP="00BD6CEE">
      <w:pPr>
        <w:spacing w:after="0" w:line="240" w:lineRule="auto"/>
      </w:pPr>
      <w:r>
        <w:separator/>
      </w:r>
    </w:p>
  </w:endnote>
  <w:endnote w:type="continuationSeparator" w:id="0">
    <w:p w14:paraId="2223E955" w14:textId="77777777" w:rsidR="00487F7E" w:rsidRDefault="00487F7E" w:rsidP="00BD6CEE">
      <w:pPr>
        <w:spacing w:after="0" w:line="240" w:lineRule="auto"/>
      </w:pPr>
      <w:r>
        <w:continuationSeparator/>
      </w:r>
    </w:p>
  </w:endnote>
  <w:endnote w:type="continuationNotice" w:id="1">
    <w:p w14:paraId="64D57735" w14:textId="77777777" w:rsidR="00487F7E" w:rsidRDefault="00487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380" w14:textId="2216ADA7" w:rsidR="00B81789" w:rsidRPr="00371647" w:rsidRDefault="00A2460B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371647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1C83" w14:textId="77777777" w:rsidR="00487F7E" w:rsidRDefault="00487F7E" w:rsidP="00BD6CEE">
      <w:pPr>
        <w:spacing w:after="0" w:line="240" w:lineRule="auto"/>
      </w:pPr>
      <w:r>
        <w:separator/>
      </w:r>
    </w:p>
  </w:footnote>
  <w:footnote w:type="continuationSeparator" w:id="0">
    <w:p w14:paraId="2B6F6065" w14:textId="77777777" w:rsidR="00487F7E" w:rsidRDefault="00487F7E" w:rsidP="00BD6CEE">
      <w:pPr>
        <w:spacing w:after="0" w:line="240" w:lineRule="auto"/>
      </w:pPr>
      <w:r>
        <w:continuationSeparator/>
      </w:r>
    </w:p>
  </w:footnote>
  <w:footnote w:type="continuationNotice" w:id="1">
    <w:p w14:paraId="0FE0C0C3" w14:textId="77777777" w:rsidR="00487F7E" w:rsidRDefault="00487F7E">
      <w:pPr>
        <w:spacing w:after="0" w:line="240" w:lineRule="auto"/>
      </w:pPr>
    </w:p>
  </w:footnote>
  <w:footnote w:id="2">
    <w:p w14:paraId="020A38EC" w14:textId="484E50B9" w:rsidR="001407D2" w:rsidRPr="00385479" w:rsidRDefault="001407D2" w:rsidP="006822A9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F25571" w:rsidRPr="00F25571">
        <w:rPr>
          <w:rFonts w:ascii="Verdana" w:eastAsia="Calibri" w:hAnsi="Verdana" w:cs="Tahoma"/>
          <w:sz w:val="13"/>
          <w:szCs w:val="13"/>
        </w:rPr>
        <w:t>Poznámka: Je třeba dodržovat a plnit platné právní požadavky týkající se množení osiva (zákony na ochranu odrůd rostlin)</w:t>
      </w:r>
      <w:r w:rsidR="00F25571">
        <w:rPr>
          <w:rFonts w:ascii="Verdana" w:eastAsia="Calibri" w:hAnsi="Verdana" w:cs="Tahoma"/>
          <w:sz w:val="13"/>
          <w:szCs w:val="13"/>
        </w:rPr>
        <w:t>.</w:t>
      </w:r>
    </w:p>
  </w:footnote>
  <w:footnote w:id="3">
    <w:p w14:paraId="4745AF00" w14:textId="079D805A" w:rsidR="00E179DC" w:rsidRPr="000F6674" w:rsidRDefault="00E179DC" w:rsidP="006822A9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2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2"/>
      <w:r w:rsidR="00CC06B9" w:rsidRPr="00CC06B9">
        <w:rPr>
          <w:rFonts w:ascii="Verdana" w:hAnsi="Verdana" w:cs="Tahoma"/>
          <w:sz w:val="13"/>
          <w:szCs w:val="13"/>
        </w:rPr>
        <w:t xml:space="preserve">V </w:t>
      </w:r>
      <w:r w:rsidR="00CC06B9" w:rsidRPr="00CC06B9">
        <w:rPr>
          <w:rFonts w:ascii="Verdana" w:hAnsi="Verdana" w:cs="Tahoma"/>
          <w:sz w:val="13"/>
          <w:szCs w:val="13"/>
        </w:rPr>
        <w:t>případě, že nelze dodržet minimální vzdálenost, je třeba předložit zdůvodnění elektronickou poštou a schválit je organizací Donau Soja (</w:t>
      </w:r>
      <w:r w:rsidR="00CC06B9" w:rsidRPr="00CC06B9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="00CC06B9" w:rsidRPr="00CC06B9">
        <w:rPr>
          <w:rFonts w:ascii="Verdana" w:hAnsi="Verdana" w:cs="Tahoma"/>
          <w:sz w:val="13"/>
          <w:szCs w:val="13"/>
        </w:rPr>
        <w:t>).</w:t>
      </w:r>
    </w:p>
  </w:footnote>
  <w:footnote w:id="4">
    <w:p w14:paraId="50CE9385" w14:textId="77777777" w:rsidR="00A2460B" w:rsidRPr="006F1340" w:rsidRDefault="00A2460B" w:rsidP="006822A9">
      <w:pPr>
        <w:pStyle w:val="Funotentext"/>
        <w:spacing w:line="240" w:lineRule="auto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Aktuální verze príručky najlepších postupů je dostupná na: </w:t>
      </w:r>
      <w:hyperlink r:id="rId1" w:history="1">
        <w:r w:rsidRPr="007179ED">
          <w:rPr>
            <w:rStyle w:val="Hyperlink"/>
            <w:rFonts w:ascii="Verdana" w:hAnsi="Verdana" w:cs="Tahoma"/>
            <w:sz w:val="13"/>
            <w:szCs w:val="13"/>
            <w:lang w:val="cs-CZ"/>
          </w:rPr>
          <w:t>www.donausoja.org/en/downloads</w:t>
        </w:r>
      </w:hyperlink>
    </w:p>
  </w:footnote>
  <w:footnote w:id="5">
    <w:p w14:paraId="50CE9386" w14:textId="77777777" w:rsidR="00A2460B" w:rsidRPr="006F1340" w:rsidRDefault="00A2460B" w:rsidP="006822A9">
      <w:pPr>
        <w:pStyle w:val="Funotentext"/>
        <w:spacing w:line="240" w:lineRule="auto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Neplatí pro zemědělce se sójou o výměře menší než 1 hektar.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37E" w14:textId="0D1F0AF3" w:rsidR="00EF4222" w:rsidRDefault="008B38B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F3B256" wp14:editId="212DE929">
          <wp:simplePos x="0" y="0"/>
          <wp:positionH relativeFrom="column">
            <wp:posOffset>4986655</wp:posOffset>
          </wp:positionH>
          <wp:positionV relativeFrom="paragraph">
            <wp:posOffset>-30480</wp:posOffset>
          </wp:positionV>
          <wp:extent cx="1006475" cy="496570"/>
          <wp:effectExtent l="0" t="0" r="3175" b="0"/>
          <wp:wrapThrough wrapText="bothSides">
            <wp:wrapPolygon edited="0">
              <wp:start x="0" y="0"/>
              <wp:lineTo x="0" y="20716"/>
              <wp:lineTo x="21259" y="20716"/>
              <wp:lineTo x="21259" y="0"/>
              <wp:lineTo x="0" y="0"/>
            </wp:wrapPolygon>
          </wp:wrapThrough>
          <wp:docPr id="1882896947" name="Grafik 188289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50CE9383" wp14:editId="2827A7A0">
          <wp:simplePos x="0" y="0"/>
          <wp:positionH relativeFrom="column">
            <wp:posOffset>6056630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702987578" name="Grafik 170298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43E3"/>
    <w:multiLevelType w:val="hybridMultilevel"/>
    <w:tmpl w:val="47D66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8"/>
  </w:num>
  <w:num w:numId="3" w16cid:durableId="711348867">
    <w:abstractNumId w:val="6"/>
  </w:num>
  <w:num w:numId="4" w16cid:durableId="1523977510">
    <w:abstractNumId w:val="10"/>
  </w:num>
  <w:num w:numId="5" w16cid:durableId="577978080">
    <w:abstractNumId w:val="11"/>
  </w:num>
  <w:num w:numId="6" w16cid:durableId="1702626066">
    <w:abstractNumId w:val="2"/>
  </w:num>
  <w:num w:numId="7" w16cid:durableId="507789528">
    <w:abstractNumId w:val="5"/>
  </w:num>
  <w:num w:numId="8" w16cid:durableId="355690429">
    <w:abstractNumId w:val="12"/>
  </w:num>
  <w:num w:numId="9" w16cid:durableId="816410892">
    <w:abstractNumId w:val="7"/>
  </w:num>
  <w:num w:numId="10" w16cid:durableId="1343628491">
    <w:abstractNumId w:val="9"/>
  </w:num>
  <w:num w:numId="11" w16cid:durableId="1278677642">
    <w:abstractNumId w:val="13"/>
  </w:num>
  <w:num w:numId="12" w16cid:durableId="1801994176">
    <w:abstractNumId w:val="4"/>
  </w:num>
  <w:num w:numId="13" w16cid:durableId="872032922">
    <w:abstractNumId w:val="3"/>
  </w:num>
  <w:num w:numId="14" w16cid:durableId="723719054">
    <w:abstractNumId w:val="1"/>
  </w:num>
  <w:num w:numId="15" w16cid:durableId="43471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e1dE42j8OMZ1zG0LWCX4wJ6msZKSYMfa2uwEYY+IRzshf//u+xGcCmn5cyoI2hfQjJeBBxiQkBgk6QF/9XIfA==" w:salt="eyGUeOgT/lkzyvDafGdh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1E28"/>
    <w:rsid w:val="000324C2"/>
    <w:rsid w:val="00032689"/>
    <w:rsid w:val="00033A07"/>
    <w:rsid w:val="00035450"/>
    <w:rsid w:val="00035614"/>
    <w:rsid w:val="0004253F"/>
    <w:rsid w:val="000443F6"/>
    <w:rsid w:val="00044972"/>
    <w:rsid w:val="000535C0"/>
    <w:rsid w:val="0005450E"/>
    <w:rsid w:val="00066EA1"/>
    <w:rsid w:val="00075F51"/>
    <w:rsid w:val="000A1FCF"/>
    <w:rsid w:val="000A479A"/>
    <w:rsid w:val="000B084E"/>
    <w:rsid w:val="000B0B61"/>
    <w:rsid w:val="000C1B82"/>
    <w:rsid w:val="000C3AE8"/>
    <w:rsid w:val="000E7508"/>
    <w:rsid w:val="000F3923"/>
    <w:rsid w:val="000F78A9"/>
    <w:rsid w:val="001009FB"/>
    <w:rsid w:val="00101338"/>
    <w:rsid w:val="001016A7"/>
    <w:rsid w:val="00102F38"/>
    <w:rsid w:val="00104978"/>
    <w:rsid w:val="001065A5"/>
    <w:rsid w:val="0010786C"/>
    <w:rsid w:val="00111DDB"/>
    <w:rsid w:val="0011404F"/>
    <w:rsid w:val="0012314E"/>
    <w:rsid w:val="00123A9B"/>
    <w:rsid w:val="00125250"/>
    <w:rsid w:val="001277FA"/>
    <w:rsid w:val="001407D2"/>
    <w:rsid w:val="001478DD"/>
    <w:rsid w:val="00152138"/>
    <w:rsid w:val="00153618"/>
    <w:rsid w:val="001567A4"/>
    <w:rsid w:val="001627CA"/>
    <w:rsid w:val="00173D52"/>
    <w:rsid w:val="001754FD"/>
    <w:rsid w:val="00176AE2"/>
    <w:rsid w:val="00177126"/>
    <w:rsid w:val="00190544"/>
    <w:rsid w:val="0019286D"/>
    <w:rsid w:val="00196EFE"/>
    <w:rsid w:val="001B0141"/>
    <w:rsid w:val="001B4790"/>
    <w:rsid w:val="001B7A87"/>
    <w:rsid w:val="001C1FFA"/>
    <w:rsid w:val="001D2BEA"/>
    <w:rsid w:val="001E106F"/>
    <w:rsid w:val="001E2BDE"/>
    <w:rsid w:val="001E3A3F"/>
    <w:rsid w:val="001E6F07"/>
    <w:rsid w:val="001E7D90"/>
    <w:rsid w:val="002034E0"/>
    <w:rsid w:val="00221629"/>
    <w:rsid w:val="00222DC3"/>
    <w:rsid w:val="002301BE"/>
    <w:rsid w:val="002455F4"/>
    <w:rsid w:val="0024723B"/>
    <w:rsid w:val="0026274B"/>
    <w:rsid w:val="00271D7F"/>
    <w:rsid w:val="0027417D"/>
    <w:rsid w:val="002770B3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27443"/>
    <w:rsid w:val="00334267"/>
    <w:rsid w:val="003403B5"/>
    <w:rsid w:val="00340F15"/>
    <w:rsid w:val="00344FE7"/>
    <w:rsid w:val="003549EA"/>
    <w:rsid w:val="00371647"/>
    <w:rsid w:val="00377EBF"/>
    <w:rsid w:val="00387535"/>
    <w:rsid w:val="00387C33"/>
    <w:rsid w:val="00394D37"/>
    <w:rsid w:val="003A2CD8"/>
    <w:rsid w:val="003B1117"/>
    <w:rsid w:val="003C4D1C"/>
    <w:rsid w:val="003D2D27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61F18"/>
    <w:rsid w:val="0047126C"/>
    <w:rsid w:val="004747D5"/>
    <w:rsid w:val="0048156A"/>
    <w:rsid w:val="00485E36"/>
    <w:rsid w:val="00487F7E"/>
    <w:rsid w:val="00492B33"/>
    <w:rsid w:val="004B31CB"/>
    <w:rsid w:val="004B4ADD"/>
    <w:rsid w:val="004B4C96"/>
    <w:rsid w:val="004B4E87"/>
    <w:rsid w:val="004B6FEB"/>
    <w:rsid w:val="004D1489"/>
    <w:rsid w:val="004E0ADC"/>
    <w:rsid w:val="004E180F"/>
    <w:rsid w:val="004E5399"/>
    <w:rsid w:val="004F22DE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2CE1"/>
    <w:rsid w:val="00592540"/>
    <w:rsid w:val="005B16D8"/>
    <w:rsid w:val="005B37B7"/>
    <w:rsid w:val="005C0061"/>
    <w:rsid w:val="005D62CF"/>
    <w:rsid w:val="005E1A13"/>
    <w:rsid w:val="005E28A6"/>
    <w:rsid w:val="005E6FAD"/>
    <w:rsid w:val="005E71D5"/>
    <w:rsid w:val="005E7B36"/>
    <w:rsid w:val="005F2426"/>
    <w:rsid w:val="005F4F8A"/>
    <w:rsid w:val="006050AE"/>
    <w:rsid w:val="00610117"/>
    <w:rsid w:val="00615410"/>
    <w:rsid w:val="006239A2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22A9"/>
    <w:rsid w:val="00684D61"/>
    <w:rsid w:val="0068663B"/>
    <w:rsid w:val="0069480D"/>
    <w:rsid w:val="00694F39"/>
    <w:rsid w:val="00695CC2"/>
    <w:rsid w:val="006A29A4"/>
    <w:rsid w:val="006A3179"/>
    <w:rsid w:val="006A6BAE"/>
    <w:rsid w:val="006A784E"/>
    <w:rsid w:val="006B0D63"/>
    <w:rsid w:val="006C16AC"/>
    <w:rsid w:val="006C770A"/>
    <w:rsid w:val="006D417F"/>
    <w:rsid w:val="006D53A8"/>
    <w:rsid w:val="006D5856"/>
    <w:rsid w:val="006D7077"/>
    <w:rsid w:val="006E138A"/>
    <w:rsid w:val="006F05BD"/>
    <w:rsid w:val="006F2418"/>
    <w:rsid w:val="00701F7F"/>
    <w:rsid w:val="0070723C"/>
    <w:rsid w:val="00710FC7"/>
    <w:rsid w:val="00717B60"/>
    <w:rsid w:val="0072147F"/>
    <w:rsid w:val="007254D4"/>
    <w:rsid w:val="00731C27"/>
    <w:rsid w:val="0073542A"/>
    <w:rsid w:val="0074583D"/>
    <w:rsid w:val="00757480"/>
    <w:rsid w:val="00757639"/>
    <w:rsid w:val="00760115"/>
    <w:rsid w:val="00761944"/>
    <w:rsid w:val="00780B57"/>
    <w:rsid w:val="007833DD"/>
    <w:rsid w:val="007851CE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6CBE"/>
    <w:rsid w:val="007F0A30"/>
    <w:rsid w:val="007F621F"/>
    <w:rsid w:val="007F72EC"/>
    <w:rsid w:val="008139F1"/>
    <w:rsid w:val="00814BAE"/>
    <w:rsid w:val="0081566D"/>
    <w:rsid w:val="008207A6"/>
    <w:rsid w:val="0082294B"/>
    <w:rsid w:val="00834675"/>
    <w:rsid w:val="0084548C"/>
    <w:rsid w:val="0084637A"/>
    <w:rsid w:val="00853CE0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B38B4"/>
    <w:rsid w:val="008C0E5B"/>
    <w:rsid w:val="008C3895"/>
    <w:rsid w:val="008C4C77"/>
    <w:rsid w:val="008C6A5A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BC6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A1DBA"/>
    <w:rsid w:val="009A544B"/>
    <w:rsid w:val="009C03DC"/>
    <w:rsid w:val="009C6E0B"/>
    <w:rsid w:val="009D1073"/>
    <w:rsid w:val="009E5EFE"/>
    <w:rsid w:val="00A0015C"/>
    <w:rsid w:val="00A02D30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5C87"/>
    <w:rsid w:val="00A36351"/>
    <w:rsid w:val="00A43047"/>
    <w:rsid w:val="00A44CC0"/>
    <w:rsid w:val="00A47AF2"/>
    <w:rsid w:val="00A5223A"/>
    <w:rsid w:val="00A640E9"/>
    <w:rsid w:val="00A94B37"/>
    <w:rsid w:val="00A95973"/>
    <w:rsid w:val="00A97D89"/>
    <w:rsid w:val="00AB181D"/>
    <w:rsid w:val="00AD4EA8"/>
    <w:rsid w:val="00AD65E5"/>
    <w:rsid w:val="00AE1714"/>
    <w:rsid w:val="00AE395E"/>
    <w:rsid w:val="00AE4BDB"/>
    <w:rsid w:val="00AF4C67"/>
    <w:rsid w:val="00B00F74"/>
    <w:rsid w:val="00B04FAE"/>
    <w:rsid w:val="00B10F98"/>
    <w:rsid w:val="00B12804"/>
    <w:rsid w:val="00B1502F"/>
    <w:rsid w:val="00B179BA"/>
    <w:rsid w:val="00B35361"/>
    <w:rsid w:val="00B528F9"/>
    <w:rsid w:val="00B53E03"/>
    <w:rsid w:val="00B5445B"/>
    <w:rsid w:val="00B60FC0"/>
    <w:rsid w:val="00B6439A"/>
    <w:rsid w:val="00B6787E"/>
    <w:rsid w:val="00B81789"/>
    <w:rsid w:val="00B82E40"/>
    <w:rsid w:val="00B84896"/>
    <w:rsid w:val="00B87124"/>
    <w:rsid w:val="00B928AF"/>
    <w:rsid w:val="00B94442"/>
    <w:rsid w:val="00BA1EAC"/>
    <w:rsid w:val="00BB3DEA"/>
    <w:rsid w:val="00BB509F"/>
    <w:rsid w:val="00BB51CB"/>
    <w:rsid w:val="00BC0CE5"/>
    <w:rsid w:val="00BC5970"/>
    <w:rsid w:val="00BC68DC"/>
    <w:rsid w:val="00BD251D"/>
    <w:rsid w:val="00BD6CEE"/>
    <w:rsid w:val="00BF65DD"/>
    <w:rsid w:val="00BF7ED0"/>
    <w:rsid w:val="00C041F8"/>
    <w:rsid w:val="00C053E4"/>
    <w:rsid w:val="00C118CA"/>
    <w:rsid w:val="00C201CA"/>
    <w:rsid w:val="00C211B0"/>
    <w:rsid w:val="00C33749"/>
    <w:rsid w:val="00C41A04"/>
    <w:rsid w:val="00C426CB"/>
    <w:rsid w:val="00C479DF"/>
    <w:rsid w:val="00C66B51"/>
    <w:rsid w:val="00C70307"/>
    <w:rsid w:val="00C75B1F"/>
    <w:rsid w:val="00C809AC"/>
    <w:rsid w:val="00C8428B"/>
    <w:rsid w:val="00C97CB8"/>
    <w:rsid w:val="00CA2417"/>
    <w:rsid w:val="00CA42F5"/>
    <w:rsid w:val="00CB01FF"/>
    <w:rsid w:val="00CB1962"/>
    <w:rsid w:val="00CC06B9"/>
    <w:rsid w:val="00CD3ACB"/>
    <w:rsid w:val="00CE0D83"/>
    <w:rsid w:val="00CE12A8"/>
    <w:rsid w:val="00CF62BA"/>
    <w:rsid w:val="00D07611"/>
    <w:rsid w:val="00D11A25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826EA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1713"/>
    <w:rsid w:val="00E124DD"/>
    <w:rsid w:val="00E17471"/>
    <w:rsid w:val="00E179DC"/>
    <w:rsid w:val="00E30673"/>
    <w:rsid w:val="00E332BD"/>
    <w:rsid w:val="00E36E09"/>
    <w:rsid w:val="00E4181A"/>
    <w:rsid w:val="00E4502B"/>
    <w:rsid w:val="00E578BE"/>
    <w:rsid w:val="00E625CB"/>
    <w:rsid w:val="00E64B9B"/>
    <w:rsid w:val="00E7351C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2A9A"/>
    <w:rsid w:val="00ED791E"/>
    <w:rsid w:val="00ED7A91"/>
    <w:rsid w:val="00EE3D33"/>
    <w:rsid w:val="00EE6C01"/>
    <w:rsid w:val="00EF0C5F"/>
    <w:rsid w:val="00EF1DCB"/>
    <w:rsid w:val="00EF4222"/>
    <w:rsid w:val="00F01331"/>
    <w:rsid w:val="00F01FE0"/>
    <w:rsid w:val="00F0736F"/>
    <w:rsid w:val="00F16DEB"/>
    <w:rsid w:val="00F24D54"/>
    <w:rsid w:val="00F25571"/>
    <w:rsid w:val="00F30734"/>
    <w:rsid w:val="00F31B79"/>
    <w:rsid w:val="00F3729B"/>
    <w:rsid w:val="00F43F13"/>
    <w:rsid w:val="00F5333D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5E87"/>
    <w:rsid w:val="00FB6677"/>
    <w:rsid w:val="00FC2D7F"/>
    <w:rsid w:val="00FC74D2"/>
    <w:rsid w:val="00FD40F9"/>
    <w:rsid w:val="00FD4BA2"/>
    <w:rsid w:val="00FE00B6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259CA90E-72D2-476A-A00A-0B3D8C7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Absatz-Standardschriftart"/>
    <w:rsid w:val="00327443"/>
  </w:style>
  <w:style w:type="paragraph" w:styleId="HTMLVorformatiert">
    <w:name w:val="HTML Preformatted"/>
    <w:basedOn w:val="Standard"/>
    <w:link w:val="HTMLVorformatiertZchn"/>
    <w:uiPriority w:val="99"/>
    <w:unhideWhenUsed/>
    <w:rsid w:val="0046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61F1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bsatz-Standardschriftart"/>
    <w:rsid w:val="00461F18"/>
  </w:style>
  <w:style w:type="character" w:styleId="NichtaufgelsteErwhnung">
    <w:name w:val="Unresolved Mention"/>
    <w:basedOn w:val="Absatz-Standardschriftart"/>
    <w:uiPriority w:val="99"/>
    <w:semiHidden/>
    <w:unhideWhenUsed/>
    <w:rsid w:val="0049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91B2843CCD7474D80AAD8B8957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6906A-F482-4DCC-A87A-F2E21BB27B8A}"/>
      </w:docPartPr>
      <w:docPartBody>
        <w:p w:rsidR="00402A69" w:rsidRDefault="00402A69" w:rsidP="00402A69">
          <w:pPr>
            <w:pStyle w:val="491B2843CCD7474D80AAD8B8957E9B01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B01B59FAC8444598BD4B95591A8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2FC3B-37D4-4659-A4D9-C3E34EE8FCFA}"/>
      </w:docPartPr>
      <w:docPartBody>
        <w:p w:rsidR="00402A69" w:rsidRDefault="00402A69" w:rsidP="00402A69">
          <w:pPr>
            <w:pStyle w:val="EAB01B59FAC8444598BD4B95591A853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055B2FB03524AFAAAFD100552367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43D7E-5222-45DE-998D-7D7CCEEC7972}"/>
      </w:docPartPr>
      <w:docPartBody>
        <w:p w:rsidR="008B4D94" w:rsidRDefault="008B4D94" w:rsidP="008B4D94">
          <w:pPr>
            <w:pStyle w:val="4055B2FB03524AFAAAFD1005523679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F2A90D14F6848C3848463F4510C0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DC595-5AAE-46E6-8753-5050971194B8}"/>
      </w:docPartPr>
      <w:docPartBody>
        <w:p w:rsidR="008B4D94" w:rsidRDefault="008B4D94" w:rsidP="008B4D94">
          <w:pPr>
            <w:pStyle w:val="FF2A90D14F6848C3848463F4510C07E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43F71F88B54642849FB60891C3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6A72B-4636-470A-9B4D-1B2C0AB0A635}"/>
      </w:docPartPr>
      <w:docPartBody>
        <w:p w:rsidR="008B4D94" w:rsidRDefault="008B4D94" w:rsidP="008B4D94">
          <w:pPr>
            <w:pStyle w:val="CB43F71F88B54642849FB60891C3E64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E51FD"/>
    <w:rsid w:val="003403B5"/>
    <w:rsid w:val="00402A69"/>
    <w:rsid w:val="004A148F"/>
    <w:rsid w:val="004C0C61"/>
    <w:rsid w:val="004C69DB"/>
    <w:rsid w:val="0064262F"/>
    <w:rsid w:val="006D6940"/>
    <w:rsid w:val="00735AAA"/>
    <w:rsid w:val="00782F0B"/>
    <w:rsid w:val="008139F1"/>
    <w:rsid w:val="008547EC"/>
    <w:rsid w:val="008B4D94"/>
    <w:rsid w:val="008B7094"/>
    <w:rsid w:val="008D1998"/>
    <w:rsid w:val="009672A8"/>
    <w:rsid w:val="009E765A"/>
    <w:rsid w:val="00A1457B"/>
    <w:rsid w:val="00AF3516"/>
    <w:rsid w:val="00B20BFB"/>
    <w:rsid w:val="00B528F9"/>
    <w:rsid w:val="00B71281"/>
    <w:rsid w:val="00B7458A"/>
    <w:rsid w:val="00CE0D83"/>
    <w:rsid w:val="00D07611"/>
    <w:rsid w:val="00DE33BD"/>
    <w:rsid w:val="00EF10BD"/>
    <w:rsid w:val="00F16DEB"/>
    <w:rsid w:val="00FC5529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D94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491B2843CCD7474D80AAD8B8957E9B01">
    <w:name w:val="491B2843CCD7474D80AAD8B8957E9B01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B01B59FAC8444598BD4B95591A853B">
    <w:name w:val="EAB01B59FAC8444598BD4B95591A853B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055B2FB03524AFAAAFD100552367924">
    <w:name w:val="4055B2FB03524AFAAAFD100552367924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2A90D14F6848C3848463F4510C07EE">
    <w:name w:val="FF2A90D14F6848C3848463F4510C07EE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B43F71F88B54642849FB60891C3E64F">
    <w:name w:val="CB43F71F88B54642849FB60891C3E64F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NF7WRY7KSVXA-62781843-24365</_dlc_DocId>
    <_dlc_DocIdUrl xmlns="7c32cf4b-0836-488d-9ec9-7cc490ad11d9">
      <Url>https://vereindonausoja.sharepoint.com/sites/QM/_layouts/15/DocIdRedir.aspx?ID=NF7WRY7KSVXA-62781843-24365</Url>
      <Description>NF7WRY7KSVXA-62781843-24365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http://purl.org/dc/terms/"/>
    <ds:schemaRef ds:uri="http://purl.org/dc/dcmitype/"/>
    <ds:schemaRef ds:uri="a87fcc2e-3db9-4f22-9b8d-ac0600bda08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32cf4b-0836-488d-9ec9-7cc490ad11d9"/>
  </ds:schemaRefs>
</ds:datastoreItem>
</file>

<file path=customXml/itemProps2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20490D-5C8F-4FC8-9703-8AFC1C89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33</cp:revision>
  <cp:lastPrinted>2019-01-29T22:41:00Z</cp:lastPrinted>
  <dcterms:created xsi:type="dcterms:W3CDTF">2023-02-07T21:33:00Z</dcterms:created>
  <dcterms:modified xsi:type="dcterms:W3CDTF">2024-06-25T07:13:00Z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bc66b09e-7615-4c18-9ce9-f06a64fbe228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