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19A32" w14:textId="77777777" w:rsidR="009C03DC" w:rsidRPr="003C4D1C" w:rsidRDefault="009C03DC" w:rsidP="008D6B8D">
      <w:pPr>
        <w:pStyle w:val="Aufzhlung"/>
        <w:rPr>
          <w:color w:val="000000"/>
          <w:sz w:val="24"/>
          <w:lang w:val="en-GB"/>
        </w:rPr>
      </w:pPr>
    </w:p>
    <w:p w14:paraId="7A837C20" w14:textId="491B45BF" w:rsidR="00693047" w:rsidRDefault="00693047" w:rsidP="00693047">
      <w:pPr>
        <w:pStyle w:val="Heading1"/>
        <w:numPr>
          <w:ilvl w:val="0"/>
          <w:numId w:val="0"/>
        </w:numPr>
        <w:rPr>
          <w:rFonts w:ascii="Verdana" w:eastAsia="Times New Roman" w:hAnsi="Verdana" w:cs="Tahoma"/>
          <w:bCs/>
          <w:color w:val="76B82A"/>
          <w:sz w:val="24"/>
          <w:szCs w:val="52"/>
          <w:lang w:eastAsia="en-GB"/>
        </w:rPr>
      </w:pPr>
      <w:r w:rsidRPr="00693047">
        <w:rPr>
          <w:rFonts w:ascii="Verdana" w:eastAsia="Times New Roman" w:hAnsi="Verdana" w:cs="Tahoma"/>
          <w:bCs/>
          <w:color w:val="76B82A"/>
          <w:sz w:val="24"/>
          <w:szCs w:val="52"/>
          <w:lang w:eastAsia="en-GB"/>
        </w:rPr>
        <w:t>Europe Soya déclaration d'engagement des exploitants</w:t>
      </w:r>
      <w:r>
        <w:rPr>
          <w:rFonts w:ascii="Verdana" w:eastAsia="Times New Roman" w:hAnsi="Verdana" w:cs="Tahoma"/>
          <w:bCs/>
          <w:color w:val="76B82A"/>
          <w:sz w:val="24"/>
          <w:szCs w:val="52"/>
          <w:lang w:eastAsia="en-GB"/>
        </w:rPr>
        <w:t xml:space="preserve"> </w:t>
      </w:r>
      <w:r w:rsidRPr="00693047">
        <w:rPr>
          <w:rFonts w:ascii="Verdana" w:eastAsia="Times New Roman" w:hAnsi="Verdana" w:cs="Tahoma"/>
          <w:bCs/>
          <w:color w:val="76B82A"/>
          <w:sz w:val="24"/>
          <w:szCs w:val="52"/>
          <w:lang w:eastAsia="en-GB"/>
        </w:rPr>
        <w:t>agricoles français</w:t>
      </w:r>
    </w:p>
    <w:p w14:paraId="7EF19A35" w14:textId="0CE57BC3" w:rsidR="00867508" w:rsidRPr="00867508" w:rsidRDefault="00362E65" w:rsidP="00362E65">
      <w:pPr>
        <w:pStyle w:val="Heading1"/>
        <w:numPr>
          <w:ilvl w:val="0"/>
          <w:numId w:val="0"/>
        </w:numPr>
        <w:rPr>
          <w:lang w:eastAsia="en-GB"/>
        </w:rPr>
      </w:pPr>
      <w:r>
        <w:rPr>
          <w:rFonts w:ascii="Verdana" w:hAnsi="Verdana" w:cs="Tahoma"/>
          <w:color w:val="000000"/>
          <w:lang w:val="fr-FR"/>
        </w:rPr>
        <w:t>N</w:t>
      </w:r>
      <w:r w:rsidRPr="00C95379">
        <w:rPr>
          <w:rFonts w:ascii="Verdana" w:hAnsi="Verdana" w:cs="Tahoma"/>
          <w:color w:val="000000"/>
          <w:lang w:val="fr-FR"/>
        </w:rPr>
        <w:t>iveau de risque</w:t>
      </w:r>
      <w:r>
        <w:rPr>
          <w:rFonts w:ascii="Verdana" w:hAnsi="Verdana" w:cs="Tahoma"/>
          <w:color w:val="000000"/>
          <w:lang w:val="fr-FR"/>
        </w:rPr>
        <w:t xml:space="preserve"> 0-1-2</w:t>
      </w:r>
      <w:r>
        <w:rPr>
          <w:rFonts w:ascii="Verdana" w:hAnsi="Verdana" w:cs="Tahoma"/>
          <w:color w:val="000000"/>
          <w:lang w:val="fr-FR"/>
        </w:rPr>
        <w:br/>
      </w:r>
    </w:p>
    <w:p w14:paraId="42E3C11E" w14:textId="77777777" w:rsidR="00693047" w:rsidRPr="00693047" w:rsidRDefault="00693047" w:rsidP="00693047">
      <w:pPr>
        <w:pStyle w:val="Listenabsatz10"/>
        <w:ind w:left="0"/>
        <w:rPr>
          <w:rFonts w:ascii="Verdana" w:hAnsi="Verdana" w:cs="Tahoma"/>
          <w:b/>
          <w:color w:val="008BD2"/>
          <w:lang w:val="fr-FR"/>
        </w:rPr>
      </w:pPr>
      <w:r w:rsidRPr="00693047">
        <w:rPr>
          <w:rFonts w:ascii="Verdana" w:hAnsi="Verdana" w:cs="Tahoma"/>
          <w:b/>
          <w:color w:val="008BD2"/>
          <w:lang w:val="fr-FR"/>
        </w:rPr>
        <w:t>L'exploitant/Producteur de soja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662"/>
      </w:tblGrid>
      <w:tr w:rsidR="00693047" w:rsidRPr="003C4D1C" w14:paraId="7EF19A3A" w14:textId="77777777" w:rsidTr="00693047">
        <w:tc>
          <w:tcPr>
            <w:tcW w:w="2694" w:type="dxa"/>
          </w:tcPr>
          <w:p w14:paraId="0D553CD0" w14:textId="77777777" w:rsidR="00693047" w:rsidRPr="00B948FE" w:rsidRDefault="00693047" w:rsidP="00693047">
            <w:pPr>
              <w:pStyle w:val="TableText"/>
              <w:rPr>
                <w:rFonts w:ascii="Verdana" w:hAnsi="Verdana" w:cs="Tahoma"/>
                <w:sz w:val="18"/>
                <w:szCs w:val="18"/>
                <w:lang w:val="fr-FR"/>
              </w:rPr>
            </w:pPr>
            <w:r w:rsidRPr="00B948FE">
              <w:rPr>
                <w:rFonts w:ascii="Verdana" w:hAnsi="Verdana" w:cs="Tahoma"/>
                <w:sz w:val="18"/>
                <w:szCs w:val="18"/>
                <w:lang w:val="fr-FR"/>
              </w:rPr>
              <w:t>Nom de l'exploitant:</w:t>
            </w:r>
          </w:p>
          <w:p w14:paraId="22FFCCB2" w14:textId="77777777" w:rsidR="00693047" w:rsidRPr="00153618" w:rsidRDefault="00693047" w:rsidP="00693047">
            <w:pPr>
              <w:pStyle w:val="TableText"/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</w:pP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00174094"/>
            <w:placeholder>
              <w:docPart w:val="E9AB9B7993FD48B7BEE649C447CA417A"/>
            </w:placeholder>
          </w:sdtPr>
          <w:sdtEndPr/>
          <w:sdtContent>
            <w:bookmarkStart w:id="0" w:name="_GoBack" w:displacedByCustomXml="prev"/>
            <w:tc>
              <w:tcPr>
                <w:tcW w:w="6662" w:type="dxa"/>
              </w:tcPr>
              <w:p w14:paraId="7EF19A39" w14:textId="77777777" w:rsidR="00693047" w:rsidRPr="003C4D1C" w:rsidRDefault="00693047" w:rsidP="0069304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  <w:bookmarkEnd w:id="0" w:displacedByCustomXml="next"/>
          </w:sdtContent>
        </w:sdt>
      </w:tr>
      <w:tr w:rsidR="00693047" w:rsidRPr="003C4D1C" w14:paraId="7EF19A3E" w14:textId="77777777" w:rsidTr="00693047">
        <w:tc>
          <w:tcPr>
            <w:tcW w:w="2694" w:type="dxa"/>
          </w:tcPr>
          <w:p w14:paraId="1A0AA472" w14:textId="77777777" w:rsidR="00693047" w:rsidRPr="00B948FE" w:rsidRDefault="00693047" w:rsidP="00693047">
            <w:pPr>
              <w:pStyle w:val="TableText"/>
              <w:rPr>
                <w:rFonts w:ascii="Verdana" w:hAnsi="Verdana" w:cs="Tahoma"/>
                <w:sz w:val="18"/>
                <w:szCs w:val="18"/>
                <w:lang w:val="fr-FR"/>
              </w:rPr>
            </w:pPr>
            <w:r w:rsidRPr="00B948FE">
              <w:rPr>
                <w:rFonts w:ascii="Verdana" w:hAnsi="Verdana" w:cs="Tahoma"/>
                <w:sz w:val="18"/>
                <w:szCs w:val="18"/>
                <w:lang w:val="fr-FR"/>
              </w:rPr>
              <w:t>Adresse/région</w:t>
            </w:r>
          </w:p>
          <w:p w14:paraId="59835DB4" w14:textId="25537BB0" w:rsidR="00693047" w:rsidRPr="00153618" w:rsidRDefault="00693047" w:rsidP="00693047">
            <w:pPr>
              <w:pStyle w:val="TableText"/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</w:pPr>
            <w:r w:rsidRPr="00B948FE">
              <w:rPr>
                <w:rFonts w:ascii="Verdana" w:hAnsi="Verdana" w:cs="Tahoma"/>
                <w:sz w:val="18"/>
                <w:szCs w:val="18"/>
                <w:lang w:val="fr-FR"/>
              </w:rPr>
              <w:t>Code postal et commune: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051187286"/>
            <w:placeholder>
              <w:docPart w:val="5837AEB41FB148749D640DE03A205E0C"/>
            </w:placeholder>
          </w:sdtPr>
          <w:sdtEndPr/>
          <w:sdtContent>
            <w:tc>
              <w:tcPr>
                <w:tcW w:w="6662" w:type="dxa"/>
              </w:tcPr>
              <w:p w14:paraId="7EF19A3D" w14:textId="77777777" w:rsidR="00693047" w:rsidRPr="003C4D1C" w:rsidRDefault="00693047" w:rsidP="0069304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693047" w:rsidRPr="003C4D1C" w14:paraId="7EF19A41" w14:textId="77777777" w:rsidTr="00693047">
        <w:tc>
          <w:tcPr>
            <w:tcW w:w="2694" w:type="dxa"/>
          </w:tcPr>
          <w:p w14:paraId="0D440037" w14:textId="0EBCD35A" w:rsidR="00693047" w:rsidRPr="00153618" w:rsidRDefault="00693047" w:rsidP="00693047">
            <w:pPr>
              <w:pStyle w:val="TableText"/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</w:pPr>
            <w:r w:rsidRPr="00B948FE">
              <w:rPr>
                <w:rFonts w:ascii="Verdana" w:hAnsi="Verdana" w:cs="Tahoma"/>
                <w:sz w:val="18"/>
                <w:szCs w:val="18"/>
                <w:lang w:val="fr-FR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55285430"/>
            <w:placeholder>
              <w:docPart w:val="AFA5C0175D57464F849938C6743B6A98"/>
            </w:placeholder>
          </w:sdtPr>
          <w:sdtEndPr/>
          <w:sdtContent>
            <w:tc>
              <w:tcPr>
                <w:tcW w:w="6662" w:type="dxa"/>
              </w:tcPr>
              <w:p w14:paraId="7EF19A40" w14:textId="77777777" w:rsidR="00693047" w:rsidRPr="003C4D1C" w:rsidRDefault="00693047" w:rsidP="0069304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693047" w:rsidRPr="003C4D1C" w14:paraId="7EF19A44" w14:textId="77777777" w:rsidTr="00693047">
        <w:tc>
          <w:tcPr>
            <w:tcW w:w="2694" w:type="dxa"/>
          </w:tcPr>
          <w:p w14:paraId="2C3183AF" w14:textId="7D04D0F3" w:rsidR="00693047" w:rsidRPr="00153618" w:rsidRDefault="00693047" w:rsidP="00693047">
            <w:pPr>
              <w:pStyle w:val="TableText"/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</w:pPr>
            <w:r w:rsidRPr="00B948FE">
              <w:rPr>
                <w:rFonts w:ascii="Verdana" w:hAnsi="Verdana" w:cs="Tahoma"/>
                <w:sz w:val="18"/>
                <w:szCs w:val="18"/>
                <w:lang w:val="fr-FR"/>
              </w:rPr>
              <w:t>Téléphone: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175471188"/>
            <w:placeholder>
              <w:docPart w:val="C1DA7FBB259C404DB7E2FCDB1CEDA408"/>
            </w:placeholder>
          </w:sdtPr>
          <w:sdtEndPr/>
          <w:sdtContent>
            <w:tc>
              <w:tcPr>
                <w:tcW w:w="6662" w:type="dxa"/>
              </w:tcPr>
              <w:p w14:paraId="7EF19A43" w14:textId="77777777" w:rsidR="00693047" w:rsidRPr="003C4D1C" w:rsidRDefault="00693047" w:rsidP="0069304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693047" w:rsidRPr="003C4D1C" w14:paraId="7EF19A47" w14:textId="77777777" w:rsidTr="00693047">
        <w:tc>
          <w:tcPr>
            <w:tcW w:w="2694" w:type="dxa"/>
          </w:tcPr>
          <w:p w14:paraId="4338D05C" w14:textId="3CD0EF64" w:rsidR="00693047" w:rsidRPr="00153618" w:rsidRDefault="00693047" w:rsidP="00693047">
            <w:pPr>
              <w:pStyle w:val="TableText"/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</w:pPr>
            <w:r w:rsidRPr="00B948FE">
              <w:rPr>
                <w:rFonts w:ascii="Verdana" w:hAnsi="Verdana" w:cs="Tahoma"/>
                <w:sz w:val="18"/>
                <w:szCs w:val="18"/>
                <w:lang w:val="fr-FR"/>
              </w:rPr>
              <w:t>Numéro de TVA: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968773"/>
            <w:placeholder>
              <w:docPart w:val="03BB0831AFED491390AE57A3949523D9"/>
            </w:placeholder>
          </w:sdtPr>
          <w:sdtEndPr/>
          <w:sdtContent>
            <w:tc>
              <w:tcPr>
                <w:tcW w:w="6662" w:type="dxa"/>
              </w:tcPr>
              <w:p w14:paraId="7EF19A46" w14:textId="77777777" w:rsidR="00693047" w:rsidRPr="003C4D1C" w:rsidRDefault="00693047" w:rsidP="0069304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693047" w:rsidRPr="00C70307" w14:paraId="7EF19A4A" w14:textId="77777777" w:rsidTr="00693047">
        <w:tc>
          <w:tcPr>
            <w:tcW w:w="2694" w:type="dxa"/>
          </w:tcPr>
          <w:p w14:paraId="52048FCC" w14:textId="367CA592" w:rsidR="00693047" w:rsidRPr="00153618" w:rsidRDefault="00693047" w:rsidP="00693047">
            <w:pPr>
              <w:pStyle w:val="TableText"/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</w:pPr>
            <w:r w:rsidRPr="00B948FE">
              <w:rPr>
                <w:rFonts w:ascii="Verdana" w:hAnsi="Verdana" w:cs="Tahoma"/>
                <w:sz w:val="18"/>
                <w:szCs w:val="18"/>
                <w:lang w:val="fr-FR"/>
              </w:rPr>
              <w:t>Surface de soja cultivée en hectares: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457001821"/>
            <w:placeholder>
              <w:docPart w:val="DA6110F5CEE74C30A555C5A7C5164BB4"/>
            </w:placeholder>
          </w:sdtPr>
          <w:sdtEndPr/>
          <w:sdtContent>
            <w:tc>
              <w:tcPr>
                <w:tcW w:w="6662" w:type="dxa"/>
              </w:tcPr>
              <w:p w14:paraId="7EF19A49" w14:textId="77777777" w:rsidR="00693047" w:rsidRDefault="00693047" w:rsidP="0069304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693047" w:rsidRPr="003C4D1C" w14:paraId="7EF19A4D" w14:textId="77777777" w:rsidTr="00693047">
        <w:tc>
          <w:tcPr>
            <w:tcW w:w="2694" w:type="dxa"/>
          </w:tcPr>
          <w:p w14:paraId="6187505C" w14:textId="66E8AE80" w:rsidR="00693047" w:rsidRPr="009B72FF" w:rsidRDefault="00693047" w:rsidP="0069304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de-DE"/>
              </w:rPr>
            </w:pPr>
            <w:r w:rsidRPr="00284E92">
              <w:rPr>
                <w:rFonts w:ascii="Verdana" w:hAnsi="Verdana" w:cs="Tahoma"/>
                <w:color w:val="000000"/>
                <w:sz w:val="18"/>
                <w:szCs w:val="18"/>
                <w:lang w:val="fr-FR"/>
              </w:rPr>
              <w:t>Quantité de soja produit en tonne: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650868195"/>
            <w:placeholder>
              <w:docPart w:val="AB88002595144B9CB012FEEAA3717DAE"/>
            </w:placeholder>
          </w:sdtPr>
          <w:sdtEndPr/>
          <w:sdtContent>
            <w:tc>
              <w:tcPr>
                <w:tcW w:w="6662" w:type="dxa"/>
              </w:tcPr>
              <w:p w14:paraId="7EF19A4C" w14:textId="77777777" w:rsidR="00693047" w:rsidRPr="003C4D1C" w:rsidRDefault="00693047" w:rsidP="0069304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693047" w:rsidRPr="003C4D1C" w14:paraId="7EF19A50" w14:textId="77777777" w:rsidTr="00693047">
        <w:tc>
          <w:tcPr>
            <w:tcW w:w="2694" w:type="dxa"/>
          </w:tcPr>
          <w:p w14:paraId="137189ED" w14:textId="077B43E3" w:rsidR="00693047" w:rsidRDefault="00693047" w:rsidP="0069304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</w:pPr>
            <w:r w:rsidRPr="00284E92">
              <w:rPr>
                <w:rFonts w:ascii="Verdana" w:hAnsi="Verdana" w:cs="Tahoma"/>
                <w:color w:val="000000"/>
                <w:sz w:val="18"/>
                <w:szCs w:val="18"/>
                <w:lang w:val="fr-FR"/>
              </w:rPr>
              <w:t>Date et année de livraison: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28589903"/>
            <w:placeholder>
              <w:docPart w:val="285E9ADAF0F94EEC8E5A5B396246D5AF"/>
            </w:placeholder>
          </w:sdtPr>
          <w:sdtEndPr/>
          <w:sdtContent>
            <w:tc>
              <w:tcPr>
                <w:tcW w:w="6662" w:type="dxa"/>
              </w:tcPr>
              <w:p w14:paraId="7EF19A4F" w14:textId="77777777" w:rsidR="00693047" w:rsidRPr="003C4D1C" w:rsidRDefault="00693047" w:rsidP="0069304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</w:tbl>
    <w:p w14:paraId="2034767D" w14:textId="66FA6C6B" w:rsidR="00693047" w:rsidRPr="00693047" w:rsidRDefault="00E80A02" w:rsidP="00693047">
      <w:pPr>
        <w:pStyle w:val="Listenabsatz1"/>
        <w:spacing w:after="120"/>
        <w:ind w:left="0"/>
        <w:jc w:val="both"/>
        <w:rPr>
          <w:rFonts w:ascii="Verdana" w:hAnsi="Verdana" w:cs="Tahoma"/>
          <w:b/>
          <w:color w:val="008BD2"/>
          <w:lang w:val="fr-FR"/>
        </w:rPr>
      </w:pPr>
      <w:r>
        <w:rPr>
          <w:rFonts w:ascii="Verdana" w:hAnsi="Verdana" w:cs="Tahoma"/>
          <w:i/>
          <w:color w:val="000000"/>
          <w:sz w:val="16"/>
          <w:szCs w:val="16"/>
        </w:rPr>
        <w:br/>
      </w:r>
      <w:r w:rsidR="00693047" w:rsidRPr="003E1A37">
        <w:rPr>
          <w:rFonts w:ascii="Verdana" w:hAnsi="Verdana" w:cs="Tahoma"/>
          <w:i/>
          <w:color w:val="000000"/>
          <w:sz w:val="16"/>
          <w:szCs w:val="16"/>
        </w:rPr>
        <w:t>Avec sa signature, l'</w:t>
      </w:r>
      <w:r w:rsidR="009B72FF">
        <w:rPr>
          <w:rFonts w:ascii="Verdana" w:hAnsi="Verdana" w:cs="Tahoma"/>
          <w:i/>
          <w:color w:val="000000"/>
          <w:sz w:val="16"/>
          <w:szCs w:val="16"/>
        </w:rPr>
        <w:t>exploitant</w:t>
      </w:r>
      <w:r w:rsidR="00693047" w:rsidRPr="003E1A37">
        <w:rPr>
          <w:rFonts w:ascii="Verdana" w:hAnsi="Verdana" w:cs="Tahoma"/>
          <w:i/>
          <w:color w:val="000000"/>
          <w:sz w:val="16"/>
          <w:szCs w:val="16"/>
        </w:rPr>
        <w:t xml:space="preserve"> accepte le transfert des données susmentionnées à l'organisation Donau Soja, ainsi que le stockage et le traitement par cette organisation à des fins de contrôle du système. </w:t>
      </w:r>
      <w:r w:rsidR="00693047" w:rsidRPr="009B72FF">
        <w:rPr>
          <w:rFonts w:ascii="Verdana" w:hAnsi="Verdana" w:cs="Tahoma"/>
          <w:i/>
          <w:color w:val="000000"/>
          <w:sz w:val="16"/>
          <w:szCs w:val="16"/>
          <w:lang w:val="en-GB"/>
        </w:rPr>
        <w:t>Ce consentement peut être révoqué à tout moment en écrivant à l'organisation Donau Soja. La révocation n'affecte pas la légalité du traitement jusque-là.</w:t>
      </w:r>
    </w:p>
    <w:p w14:paraId="17B24C97" w14:textId="77777777" w:rsidR="00693047" w:rsidRPr="00693047" w:rsidRDefault="00693047" w:rsidP="00693047">
      <w:pPr>
        <w:pStyle w:val="HLblueuppercase"/>
        <w:rPr>
          <w:lang w:val="fr-FR"/>
        </w:rPr>
      </w:pPr>
      <w:r w:rsidRPr="00693047">
        <w:rPr>
          <w:lang w:val="fr-FR"/>
        </w:rPr>
        <w:t>Collecteur agricole d'origine OU premier transformateur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662"/>
      </w:tblGrid>
      <w:tr w:rsidR="00693047" w:rsidRPr="003C4D1C" w14:paraId="7EF19A56" w14:textId="77777777" w:rsidTr="00693047">
        <w:tc>
          <w:tcPr>
            <w:tcW w:w="2694" w:type="dxa"/>
          </w:tcPr>
          <w:p w14:paraId="52325E38" w14:textId="77777777" w:rsidR="00693047" w:rsidRPr="00284E92" w:rsidRDefault="00693047" w:rsidP="0069304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fr-FR"/>
              </w:rPr>
            </w:pPr>
            <w:r w:rsidRPr="00284E92">
              <w:rPr>
                <w:rFonts w:ascii="Verdana" w:hAnsi="Verdana" w:cs="Tahoma"/>
                <w:color w:val="000000"/>
                <w:sz w:val="18"/>
                <w:szCs w:val="18"/>
                <w:lang w:val="fr-FR"/>
              </w:rPr>
              <w:t>Nom de l'entreprise:</w:t>
            </w:r>
          </w:p>
          <w:p w14:paraId="18E9709F" w14:textId="77777777" w:rsidR="00693047" w:rsidRDefault="00693047" w:rsidP="0069304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</w:pP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47037540"/>
            <w:placeholder>
              <w:docPart w:val="8E4B95CF94AD4376B263F3A35C639835"/>
            </w:placeholder>
          </w:sdtPr>
          <w:sdtEndPr/>
          <w:sdtContent>
            <w:tc>
              <w:tcPr>
                <w:tcW w:w="6662" w:type="dxa"/>
              </w:tcPr>
              <w:p w14:paraId="7EF19A55" w14:textId="77777777" w:rsidR="00693047" w:rsidRPr="003C4D1C" w:rsidRDefault="00693047" w:rsidP="0069304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693047" w:rsidRPr="003C4D1C" w14:paraId="7EF19A5A" w14:textId="77777777" w:rsidTr="00693047">
        <w:tc>
          <w:tcPr>
            <w:tcW w:w="2694" w:type="dxa"/>
          </w:tcPr>
          <w:p w14:paraId="71556A66" w14:textId="77777777" w:rsidR="00693047" w:rsidRPr="00284E92" w:rsidRDefault="00693047" w:rsidP="0069304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fr-FR"/>
              </w:rPr>
            </w:pPr>
            <w:r w:rsidRPr="00284E92">
              <w:rPr>
                <w:rFonts w:ascii="Verdana" w:hAnsi="Verdana" w:cs="Tahoma"/>
                <w:color w:val="000000"/>
                <w:sz w:val="18"/>
                <w:szCs w:val="18"/>
                <w:lang w:val="fr-FR"/>
              </w:rPr>
              <w:t xml:space="preserve">Adresse </w:t>
            </w:r>
          </w:p>
          <w:p w14:paraId="5AB14D15" w14:textId="74DFC602" w:rsidR="00693047" w:rsidRPr="003C4D1C" w:rsidRDefault="00693047" w:rsidP="0069304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</w:pPr>
            <w:r w:rsidRPr="00284E92">
              <w:rPr>
                <w:rFonts w:ascii="Verdana" w:hAnsi="Verdana" w:cs="Tahoma"/>
                <w:color w:val="000000"/>
                <w:sz w:val="18"/>
                <w:szCs w:val="18"/>
                <w:lang w:val="fr-FR"/>
              </w:rPr>
              <w:t>Code postal et commune: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128343496"/>
            <w:placeholder>
              <w:docPart w:val="CEDE36D41BC541B994BAA2B9615D2FCC"/>
            </w:placeholder>
          </w:sdtPr>
          <w:sdtEndPr/>
          <w:sdtContent>
            <w:tc>
              <w:tcPr>
                <w:tcW w:w="6662" w:type="dxa"/>
              </w:tcPr>
              <w:p w14:paraId="7EF19A59" w14:textId="77777777" w:rsidR="00693047" w:rsidRPr="003C4D1C" w:rsidRDefault="00693047" w:rsidP="0069304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693047" w:rsidRPr="003C4D1C" w14:paraId="7EF19A5D" w14:textId="77777777" w:rsidTr="00693047">
        <w:tc>
          <w:tcPr>
            <w:tcW w:w="2694" w:type="dxa"/>
          </w:tcPr>
          <w:p w14:paraId="5D1C0DAC" w14:textId="47BC3DC7" w:rsidR="00693047" w:rsidRPr="003C4D1C" w:rsidRDefault="00693047" w:rsidP="0069304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</w:pPr>
            <w:r w:rsidRPr="00284E92">
              <w:rPr>
                <w:rFonts w:ascii="Verdana" w:hAnsi="Verdana" w:cs="Tahoma"/>
                <w:color w:val="000000"/>
                <w:sz w:val="18"/>
                <w:szCs w:val="18"/>
                <w:lang w:val="fr-FR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123142309"/>
            <w:placeholder>
              <w:docPart w:val="27A08A53B33F46D397BC03267996D00C"/>
            </w:placeholder>
          </w:sdtPr>
          <w:sdtEndPr/>
          <w:sdtContent>
            <w:tc>
              <w:tcPr>
                <w:tcW w:w="6662" w:type="dxa"/>
              </w:tcPr>
              <w:p w14:paraId="7EF19A5C" w14:textId="77777777" w:rsidR="00693047" w:rsidRPr="003C4D1C" w:rsidRDefault="00693047" w:rsidP="0069304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693047" w:rsidRPr="003C4D1C" w14:paraId="7EF19A60" w14:textId="77777777" w:rsidTr="00693047">
        <w:tc>
          <w:tcPr>
            <w:tcW w:w="2694" w:type="dxa"/>
          </w:tcPr>
          <w:p w14:paraId="375578C4" w14:textId="1B9AC94C" w:rsidR="00693047" w:rsidRPr="003C4D1C" w:rsidRDefault="00693047" w:rsidP="0069304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</w:pPr>
            <w:r w:rsidRPr="00284E92">
              <w:rPr>
                <w:rFonts w:ascii="Verdana" w:hAnsi="Verdana" w:cs="Tahoma"/>
                <w:color w:val="000000"/>
                <w:sz w:val="18"/>
                <w:szCs w:val="18"/>
                <w:lang w:val="fr-FR"/>
              </w:rPr>
              <w:t>Téléphone: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1175337819"/>
            <w:placeholder>
              <w:docPart w:val="B2C5BF42999B49388B522CC3B2D17699"/>
            </w:placeholder>
          </w:sdtPr>
          <w:sdtEndPr/>
          <w:sdtContent>
            <w:tc>
              <w:tcPr>
                <w:tcW w:w="6662" w:type="dxa"/>
              </w:tcPr>
              <w:p w14:paraId="7EF19A5F" w14:textId="77777777" w:rsidR="00693047" w:rsidRPr="003C4D1C" w:rsidRDefault="00693047" w:rsidP="0069304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693047" w:rsidRPr="003C4D1C" w14:paraId="7EF19A63" w14:textId="77777777" w:rsidTr="00693047">
        <w:tc>
          <w:tcPr>
            <w:tcW w:w="2694" w:type="dxa"/>
          </w:tcPr>
          <w:p w14:paraId="4F411F2E" w14:textId="1C291F76" w:rsidR="00693047" w:rsidRPr="009B72FF" w:rsidRDefault="00693047" w:rsidP="0069304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de-DE"/>
              </w:rPr>
            </w:pPr>
            <w:r w:rsidRPr="00284E92">
              <w:rPr>
                <w:rFonts w:ascii="Verdana" w:hAnsi="Verdana" w:cs="Tahoma"/>
                <w:color w:val="000000"/>
                <w:sz w:val="18"/>
                <w:szCs w:val="18"/>
                <w:lang w:val="fr-FR"/>
              </w:rPr>
              <w:t>Quantité de soja acceptée en tonne: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921068906"/>
            <w:placeholder>
              <w:docPart w:val="166BC450297940BFAF5DA88F8F98BF92"/>
            </w:placeholder>
          </w:sdtPr>
          <w:sdtEndPr/>
          <w:sdtContent>
            <w:tc>
              <w:tcPr>
                <w:tcW w:w="6662" w:type="dxa"/>
              </w:tcPr>
              <w:p w14:paraId="7EF19A62" w14:textId="77777777" w:rsidR="00693047" w:rsidRPr="003C4D1C" w:rsidRDefault="00693047" w:rsidP="0069304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693047" w:rsidRPr="003C4D1C" w14:paraId="7EF19A66" w14:textId="77777777" w:rsidTr="00693047">
        <w:tc>
          <w:tcPr>
            <w:tcW w:w="2694" w:type="dxa"/>
          </w:tcPr>
          <w:p w14:paraId="4E94AF3F" w14:textId="70A8A3D7" w:rsidR="00693047" w:rsidRDefault="00693047" w:rsidP="0069304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</w:pPr>
            <w:r w:rsidRPr="00284E92">
              <w:rPr>
                <w:rFonts w:ascii="Verdana" w:hAnsi="Verdana" w:cs="Tahoma"/>
                <w:color w:val="000000"/>
                <w:sz w:val="18"/>
                <w:szCs w:val="18"/>
                <w:lang w:val="fr-FR"/>
              </w:rPr>
              <w:t>Date (JJ.MM.AAAA):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070721049"/>
            <w:placeholder>
              <w:docPart w:val="FA1B8A8140B849E883E64E11379280B0"/>
            </w:placeholder>
          </w:sdtPr>
          <w:sdtEndPr/>
          <w:sdtContent>
            <w:tc>
              <w:tcPr>
                <w:tcW w:w="6662" w:type="dxa"/>
              </w:tcPr>
              <w:p w14:paraId="7EF19A65" w14:textId="77777777" w:rsidR="00693047" w:rsidRPr="003C4D1C" w:rsidRDefault="00693047" w:rsidP="0069304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</w:tbl>
    <w:p w14:paraId="40078DB2" w14:textId="1F212D60" w:rsidR="00693047" w:rsidRPr="004C2184" w:rsidRDefault="00693047" w:rsidP="00362E65">
      <w:pPr>
        <w:pStyle w:val="BodyText"/>
        <w:spacing w:after="240" w:line="276" w:lineRule="auto"/>
        <w:rPr>
          <w:rFonts w:ascii="Verdana" w:hAnsi="Verdana" w:cs="Tahoma"/>
          <w:color w:val="000000"/>
          <w:sz w:val="18"/>
          <w:szCs w:val="18"/>
          <w:lang w:val="fr-FR"/>
        </w:rPr>
      </w:pPr>
      <w:r w:rsidRPr="004C2184">
        <w:rPr>
          <w:rFonts w:ascii="Verdana" w:hAnsi="Verdana"/>
          <w:sz w:val="18"/>
          <w:szCs w:val="18"/>
          <w:lang w:val="fr-FR"/>
        </w:rPr>
        <w:t>En signant cette déclaration, l'exploitant certifie avoir lu, compris et avoir suivi les exigences de production de Europe Soya pour les exploitants agricoles.</w:t>
      </w:r>
      <w:r w:rsidR="00362E65">
        <w:rPr>
          <w:rFonts w:ascii="Verdana" w:hAnsi="Verdana"/>
          <w:sz w:val="18"/>
          <w:szCs w:val="18"/>
          <w:lang w:val="fr-FR"/>
        </w:rPr>
        <w:br/>
      </w:r>
      <w:r w:rsidRPr="004C2184">
        <w:rPr>
          <w:rFonts w:ascii="Verdana" w:hAnsi="Verdana" w:cs="Tahoma"/>
          <w:color w:val="000000"/>
          <w:sz w:val="18"/>
          <w:szCs w:val="18"/>
          <w:lang w:val="fr-FR"/>
        </w:rPr>
        <w:t>Cet engagement prend effet à signature et concerne la totalité de la récolte livrée.</w:t>
      </w:r>
    </w:p>
    <w:p w14:paraId="5F9509FF" w14:textId="3B8AC0BD" w:rsidR="00693047" w:rsidRDefault="00693047" w:rsidP="00693047">
      <w:pPr>
        <w:pStyle w:val="Listenabsatz1"/>
        <w:spacing w:after="840"/>
        <w:ind w:left="0"/>
        <w:jc w:val="both"/>
        <w:rPr>
          <w:rFonts w:ascii="Verdana" w:hAnsi="Verdana" w:cs="Tahoma"/>
          <w:color w:val="000000"/>
          <w:sz w:val="18"/>
          <w:szCs w:val="18"/>
          <w:lang w:val="fr-FR"/>
        </w:rPr>
      </w:pPr>
      <w:r w:rsidRPr="004C2184">
        <w:rPr>
          <w:rFonts w:ascii="Verdana" w:hAnsi="Verdana" w:cs="Tahoma"/>
          <w:color w:val="000000"/>
          <w:sz w:val="18"/>
          <w:szCs w:val="18"/>
          <w:lang w:val="fr-FR"/>
        </w:rPr>
        <w:t>Une copie de la déclaration d'engagement est laissée à l'exploitant agricole.</w:t>
      </w:r>
    </w:p>
    <w:p w14:paraId="53CC2DCD" w14:textId="77777777" w:rsidR="0024421E" w:rsidRPr="00693047" w:rsidRDefault="0024421E" w:rsidP="00556C65">
      <w:pPr>
        <w:pStyle w:val="Listenabsatz1"/>
        <w:spacing w:after="0"/>
        <w:ind w:left="0"/>
        <w:jc w:val="both"/>
        <w:rPr>
          <w:rFonts w:ascii="Verdana" w:hAnsi="Verdana" w:cs="Tahoma"/>
          <w:color w:val="000000"/>
          <w:sz w:val="18"/>
          <w:lang w:val="fr-FR"/>
        </w:rPr>
      </w:pPr>
    </w:p>
    <w:p w14:paraId="7EF19A6B" w14:textId="77777777" w:rsidR="00B87124" w:rsidRPr="00B87124" w:rsidRDefault="00B87124" w:rsidP="008A42CD">
      <w:pPr>
        <w:pStyle w:val="Listenabsatz1"/>
        <w:spacing w:after="0"/>
        <w:ind w:left="0"/>
        <w:jc w:val="both"/>
        <w:rPr>
          <w:rFonts w:ascii="Verdana" w:hAnsi="Verdana" w:cs="Tahoma"/>
          <w:color w:val="000000"/>
          <w:sz w:val="18"/>
          <w:szCs w:val="20"/>
          <w:lang w:val="en-US"/>
        </w:rPr>
      </w:pPr>
    </w:p>
    <w:p w14:paraId="4A490506" w14:textId="77777777" w:rsidR="00693047" w:rsidRPr="004C2184" w:rsidRDefault="00693047" w:rsidP="00693047">
      <w:pPr>
        <w:pStyle w:val="BodyText"/>
        <w:spacing w:line="276" w:lineRule="auto"/>
        <w:rPr>
          <w:rFonts w:ascii="Verdana" w:hAnsi="Verdana" w:cs="Tahoma"/>
          <w:color w:val="000000"/>
          <w:sz w:val="18"/>
          <w:szCs w:val="18"/>
          <w:lang w:val="fr-FR"/>
        </w:rPr>
      </w:pPr>
      <w:r w:rsidRPr="004C2184">
        <w:rPr>
          <w:rFonts w:ascii="Verdana" w:hAnsi="Verdana" w:cs="Tahoma"/>
          <w:color w:val="000000"/>
          <w:sz w:val="18"/>
          <w:szCs w:val="18"/>
          <w:lang w:val="fr-FR"/>
        </w:rPr>
        <w:t>_________________________</w:t>
      </w:r>
      <w:r>
        <w:rPr>
          <w:rFonts w:ascii="Verdana" w:hAnsi="Verdana" w:cs="Tahoma"/>
          <w:color w:val="000000"/>
          <w:sz w:val="18"/>
          <w:szCs w:val="18"/>
          <w:lang w:val="fr-FR"/>
        </w:rPr>
        <w:t>___</w:t>
      </w:r>
      <w:r>
        <w:rPr>
          <w:rFonts w:ascii="Verdana" w:hAnsi="Verdana" w:cs="Tahoma"/>
          <w:color w:val="000000"/>
          <w:sz w:val="18"/>
          <w:szCs w:val="18"/>
          <w:lang w:val="fr-FR"/>
        </w:rPr>
        <w:tab/>
        <w:t xml:space="preserve">  </w:t>
      </w:r>
      <w:r w:rsidRPr="004C2184">
        <w:rPr>
          <w:rFonts w:ascii="Verdana" w:hAnsi="Verdana" w:cs="Tahoma"/>
          <w:color w:val="000000"/>
          <w:sz w:val="18"/>
          <w:szCs w:val="18"/>
          <w:lang w:val="fr-FR"/>
        </w:rPr>
        <w:t>________</w:t>
      </w:r>
      <w:r>
        <w:rPr>
          <w:rFonts w:ascii="Verdana" w:hAnsi="Verdana" w:cs="Tahoma"/>
          <w:color w:val="000000"/>
          <w:sz w:val="18"/>
          <w:szCs w:val="18"/>
          <w:lang w:val="fr-FR"/>
        </w:rPr>
        <w:t>________________</w:t>
      </w:r>
      <w:r>
        <w:rPr>
          <w:rFonts w:ascii="Verdana" w:hAnsi="Verdana" w:cs="Tahoma"/>
          <w:color w:val="000000"/>
          <w:sz w:val="18"/>
          <w:szCs w:val="18"/>
          <w:lang w:val="fr-FR"/>
        </w:rPr>
        <w:tab/>
      </w:r>
      <w:r w:rsidRPr="004C2184">
        <w:rPr>
          <w:rFonts w:ascii="Verdana" w:hAnsi="Verdana" w:cs="Tahoma"/>
          <w:color w:val="000000"/>
          <w:sz w:val="18"/>
          <w:szCs w:val="18"/>
          <w:lang w:val="fr-FR"/>
        </w:rPr>
        <w:t xml:space="preserve"> </w:t>
      </w:r>
      <w:sdt>
        <w:sdtPr>
          <w:rPr>
            <w:rFonts w:ascii="Verdana" w:hAnsi="Verdana" w:cs="Tahoma"/>
            <w:color w:val="000000"/>
            <w:sz w:val="18"/>
            <w:szCs w:val="18"/>
            <w:lang w:val="fr-FR"/>
          </w:rPr>
          <w:id w:val="-763916894"/>
          <w:placeholder>
            <w:docPart w:val="205F361CE907408FB1446DA703D41E18"/>
          </w:placeholder>
        </w:sdtPr>
        <w:sdtEndPr/>
        <w:sdtContent>
          <w:r w:rsidRPr="004C2184">
            <w:rPr>
              <w:rFonts w:ascii="Verdana" w:hAnsi="Verdana" w:cs="Tahoma"/>
              <w:color w:val="000000"/>
              <w:sz w:val="18"/>
              <w:szCs w:val="18"/>
              <w:lang w:val="fr-FR"/>
            </w:rPr>
            <w:t>…</w:t>
          </w:r>
        </w:sdtContent>
      </w:sdt>
      <w:r w:rsidRPr="004C2184">
        <w:rPr>
          <w:rFonts w:ascii="Verdana" w:hAnsi="Verdana" w:cs="Tahoma"/>
          <w:color w:val="000000"/>
          <w:sz w:val="18"/>
          <w:szCs w:val="18"/>
          <w:lang w:val="fr-FR"/>
        </w:rPr>
        <w:t xml:space="preserve"> </w:t>
      </w:r>
    </w:p>
    <w:p w14:paraId="71FC6E31" w14:textId="5510F0C5" w:rsidR="00693047" w:rsidRDefault="00693047" w:rsidP="00693047">
      <w:pPr>
        <w:pStyle w:val="BodyText"/>
        <w:spacing w:before="0" w:line="276" w:lineRule="auto"/>
        <w:jc w:val="both"/>
        <w:rPr>
          <w:rFonts w:ascii="Verdana" w:hAnsi="Verdana" w:cs="Tahoma"/>
          <w:color w:val="000000"/>
          <w:sz w:val="18"/>
          <w:szCs w:val="18"/>
          <w:lang w:val="fr-FR"/>
        </w:rPr>
      </w:pPr>
      <w:r w:rsidRPr="004C2184">
        <w:rPr>
          <w:rFonts w:ascii="Verdana" w:hAnsi="Verdana" w:cs="Tahoma"/>
          <w:color w:val="000000"/>
          <w:sz w:val="18"/>
          <w:szCs w:val="18"/>
          <w:lang w:val="fr-FR"/>
        </w:rPr>
        <w:t>(Signature de l'exploitant agricole)</w:t>
      </w:r>
      <w:r w:rsidRPr="004C2184">
        <w:rPr>
          <w:rFonts w:ascii="Verdana" w:hAnsi="Verdana" w:cs="Tahoma"/>
          <w:color w:val="000000"/>
          <w:sz w:val="18"/>
          <w:szCs w:val="18"/>
          <w:lang w:val="fr-FR"/>
        </w:rPr>
        <w:tab/>
      </w:r>
      <w:r>
        <w:rPr>
          <w:rFonts w:ascii="Verdana" w:hAnsi="Verdana" w:cs="Tahoma"/>
          <w:color w:val="000000"/>
          <w:sz w:val="18"/>
          <w:szCs w:val="18"/>
          <w:lang w:val="fr-FR"/>
        </w:rPr>
        <w:t xml:space="preserve">  </w:t>
      </w:r>
      <w:r w:rsidRPr="004C2184">
        <w:rPr>
          <w:rFonts w:ascii="Verdana" w:hAnsi="Verdana" w:cs="Tahoma"/>
          <w:color w:val="000000"/>
          <w:sz w:val="18"/>
          <w:szCs w:val="18"/>
          <w:lang w:val="fr-FR"/>
        </w:rPr>
        <w:t>(Signature du collecteur)</w:t>
      </w:r>
      <w:r w:rsidRPr="004C2184">
        <w:rPr>
          <w:rFonts w:ascii="Verdana" w:hAnsi="Verdana" w:cs="Tahoma"/>
          <w:color w:val="000000"/>
          <w:sz w:val="18"/>
          <w:szCs w:val="18"/>
          <w:lang w:val="fr-FR"/>
        </w:rPr>
        <w:tab/>
      </w:r>
      <w:r>
        <w:rPr>
          <w:rFonts w:ascii="Verdana" w:hAnsi="Verdana" w:cs="Tahoma"/>
          <w:color w:val="000000"/>
          <w:sz w:val="18"/>
          <w:szCs w:val="18"/>
          <w:lang w:val="fr-FR"/>
        </w:rPr>
        <w:t xml:space="preserve"> </w:t>
      </w:r>
      <w:r>
        <w:rPr>
          <w:rFonts w:ascii="Verdana" w:hAnsi="Verdana" w:cs="Tahoma"/>
          <w:color w:val="000000"/>
          <w:sz w:val="18"/>
          <w:szCs w:val="18"/>
          <w:lang w:val="fr-FR"/>
        </w:rPr>
        <w:tab/>
      </w:r>
      <w:r w:rsidRPr="004C2184">
        <w:rPr>
          <w:rFonts w:ascii="Verdana" w:hAnsi="Verdana" w:cs="Tahoma"/>
          <w:color w:val="000000"/>
          <w:sz w:val="18"/>
          <w:szCs w:val="18"/>
          <w:lang w:val="fr-FR"/>
        </w:rPr>
        <w:t>(Nom et titre)</w:t>
      </w:r>
    </w:p>
    <w:p w14:paraId="7EF19A71" w14:textId="7B543FEC" w:rsidR="00271D7F" w:rsidRDefault="00693047" w:rsidP="00693047">
      <w:pPr>
        <w:spacing w:after="0" w:line="240" w:lineRule="auto"/>
        <w:rPr>
          <w:rFonts w:ascii="Verdana" w:hAnsi="Verdana" w:cs="Tahoma"/>
          <w:i/>
          <w:sz w:val="18"/>
          <w:szCs w:val="18"/>
          <w:lang w:val="fr-FR"/>
        </w:rPr>
      </w:pPr>
      <w:r>
        <w:rPr>
          <w:rFonts w:ascii="Verdana" w:hAnsi="Verdana" w:cs="Tahoma"/>
          <w:i/>
          <w:sz w:val="18"/>
          <w:szCs w:val="18"/>
          <w:lang w:val="fr-FR"/>
        </w:rPr>
        <w:t>L</w:t>
      </w:r>
      <w:r w:rsidRPr="00493DCD">
        <w:rPr>
          <w:rFonts w:ascii="Verdana" w:hAnsi="Verdana" w:cs="Tahoma"/>
          <w:i/>
          <w:sz w:val="18"/>
          <w:szCs w:val="18"/>
          <w:lang w:val="fr-FR"/>
        </w:rPr>
        <w:t xml:space="preserve">’organisation </w:t>
      </w:r>
      <w:r w:rsidRPr="004C2184">
        <w:rPr>
          <w:rFonts w:ascii="Verdana" w:hAnsi="Verdana" w:cs="Tahoma"/>
          <w:i/>
          <w:sz w:val="18"/>
          <w:szCs w:val="18"/>
          <w:lang w:val="fr-FR"/>
        </w:rPr>
        <w:t>Donau Soja est soutenue par l'Agence autrichienne de coopération pour le développement.</w:t>
      </w:r>
    </w:p>
    <w:p w14:paraId="75443B03" w14:textId="77777777" w:rsidR="00693047" w:rsidRDefault="00693047" w:rsidP="00693047">
      <w:pPr>
        <w:pStyle w:val="Heading1"/>
        <w:numPr>
          <w:ilvl w:val="0"/>
          <w:numId w:val="0"/>
        </w:numPr>
        <w:ind w:left="454" w:hanging="454"/>
        <w:rPr>
          <w:rFonts w:ascii="Verdana" w:eastAsia="Times New Roman" w:hAnsi="Verdana" w:cs="Tahoma"/>
          <w:bCs/>
          <w:color w:val="76B82A"/>
          <w:sz w:val="24"/>
          <w:szCs w:val="52"/>
          <w:lang w:eastAsia="en-GB"/>
        </w:rPr>
      </w:pPr>
    </w:p>
    <w:p w14:paraId="4386A83B" w14:textId="008FAAA8" w:rsidR="00693047" w:rsidRDefault="00693047" w:rsidP="00693047">
      <w:pPr>
        <w:pStyle w:val="Heading1"/>
        <w:numPr>
          <w:ilvl w:val="0"/>
          <w:numId w:val="0"/>
        </w:numPr>
        <w:ind w:left="454" w:hanging="454"/>
        <w:rPr>
          <w:rFonts w:ascii="Verdana" w:eastAsia="Times New Roman" w:hAnsi="Verdana" w:cs="Tahoma"/>
          <w:bCs/>
          <w:color w:val="76B82A"/>
          <w:sz w:val="24"/>
          <w:szCs w:val="52"/>
          <w:lang w:eastAsia="en-GB"/>
        </w:rPr>
      </w:pPr>
      <w:r w:rsidRPr="00693047">
        <w:rPr>
          <w:rFonts w:ascii="Verdana" w:eastAsia="Times New Roman" w:hAnsi="Verdana" w:cs="Tahoma"/>
          <w:bCs/>
          <w:color w:val="76B82A"/>
          <w:sz w:val="24"/>
          <w:szCs w:val="52"/>
          <w:lang w:eastAsia="en-GB"/>
        </w:rPr>
        <w:t>Exigences de l’Europe Soya pour les exploitants français</w:t>
      </w:r>
    </w:p>
    <w:p w14:paraId="40BF2A07" w14:textId="77777777" w:rsidR="00693047" w:rsidRPr="00693047" w:rsidRDefault="00693047" w:rsidP="00693047">
      <w:pPr>
        <w:pStyle w:val="Heading1"/>
        <w:numPr>
          <w:ilvl w:val="0"/>
          <w:numId w:val="0"/>
        </w:numPr>
        <w:ind w:left="454" w:hanging="454"/>
        <w:rPr>
          <w:rFonts w:ascii="Verdana" w:eastAsia="Times New Roman" w:hAnsi="Verdana" w:cs="Tahoma"/>
          <w:bCs/>
          <w:color w:val="76B82A"/>
          <w:lang w:eastAsia="en-GB"/>
        </w:rPr>
      </w:pPr>
    </w:p>
    <w:p w14:paraId="39CC8D2C" w14:textId="010118C5" w:rsidR="00693047" w:rsidRPr="00693047" w:rsidRDefault="00693047" w:rsidP="00693047">
      <w:pPr>
        <w:pStyle w:val="Listenabsatz10"/>
        <w:numPr>
          <w:ilvl w:val="0"/>
          <w:numId w:val="18"/>
        </w:numPr>
        <w:suppressAutoHyphens/>
        <w:spacing w:after="0"/>
        <w:ind w:left="360"/>
        <w:contextualSpacing w:val="0"/>
        <w:rPr>
          <w:rFonts w:ascii="Verdana" w:hAnsi="Verdana" w:cs="Tahoma"/>
          <w:b/>
          <w:color w:val="008BD2"/>
          <w:sz w:val="20"/>
          <w:szCs w:val="20"/>
          <w:lang w:val="en-GB"/>
        </w:rPr>
      </w:pPr>
      <w:r w:rsidRPr="00693047">
        <w:rPr>
          <w:rFonts w:ascii="Verdana" w:hAnsi="Verdana" w:cs="Tahoma"/>
          <w:b/>
          <w:color w:val="008BD2"/>
          <w:sz w:val="20"/>
          <w:szCs w:val="20"/>
          <w:lang w:val="en-GB"/>
        </w:rPr>
        <w:t>Les exploitants agricoles s'engagent à se conformer aux exigences de l’Europe Soya:</w:t>
      </w:r>
    </w:p>
    <w:p w14:paraId="6D11A55C" w14:textId="775098D6" w:rsidR="00693047" w:rsidRPr="00693047" w:rsidRDefault="00693047" w:rsidP="00E80A02">
      <w:pPr>
        <w:pStyle w:val="Listenabsatz10"/>
        <w:numPr>
          <w:ilvl w:val="0"/>
          <w:numId w:val="3"/>
        </w:numPr>
        <w:suppressAutoHyphens/>
        <w:spacing w:after="0"/>
        <w:ind w:left="284" w:hanging="284"/>
        <w:contextualSpacing w:val="0"/>
        <w:jc w:val="both"/>
        <w:rPr>
          <w:rFonts w:ascii="Verdana" w:hAnsi="Verdana" w:cs="Tahoma"/>
          <w:sz w:val="17"/>
          <w:szCs w:val="17"/>
          <w:lang w:val="fr-FR"/>
        </w:rPr>
      </w:pPr>
      <w:r w:rsidRPr="00693047">
        <w:rPr>
          <w:rFonts w:ascii="Verdana" w:hAnsi="Verdana" w:cs="Tahoma"/>
          <w:sz w:val="17"/>
          <w:szCs w:val="17"/>
          <w:lang w:val="fr-FR"/>
        </w:rPr>
        <w:t>La culture du soja Europe Soya à lieu dans la région Europe Soya conformément à l’aire géographique définie par l’organisatio</w:t>
      </w:r>
      <w:r w:rsidRPr="00693047">
        <w:rPr>
          <w:rFonts w:ascii="Verdana" w:hAnsi="Verdana" w:cs="Tahoma"/>
          <w:color w:val="000000"/>
          <w:sz w:val="17"/>
          <w:szCs w:val="17"/>
          <w:lang w:val="fr-FR"/>
        </w:rPr>
        <w:t>n;</w:t>
      </w:r>
    </w:p>
    <w:p w14:paraId="59019AC7" w14:textId="77777777" w:rsidR="00693047" w:rsidRPr="00B826A2" w:rsidRDefault="00693047" w:rsidP="00E80A02">
      <w:pPr>
        <w:numPr>
          <w:ilvl w:val="0"/>
          <w:numId w:val="15"/>
        </w:numPr>
        <w:suppressAutoHyphens/>
        <w:spacing w:after="0"/>
        <w:ind w:left="284" w:hanging="284"/>
        <w:jc w:val="both"/>
        <w:rPr>
          <w:rFonts w:ascii="Verdana" w:hAnsi="Verdana" w:cs="Tahoma"/>
          <w:sz w:val="17"/>
          <w:szCs w:val="17"/>
          <w:lang w:val="fr-FR"/>
        </w:rPr>
      </w:pPr>
      <w:r w:rsidRPr="00B826A2">
        <w:rPr>
          <w:rFonts w:ascii="Verdana" w:hAnsi="Verdana" w:cs="Tahoma"/>
          <w:sz w:val="17"/>
          <w:szCs w:val="17"/>
          <w:lang w:val="fr-FR"/>
        </w:rPr>
        <w:t>À cultiver et utiliser uniquement des variétés de soja non-OGM inscrites au catalogue national ou au catalogue commun des variétés des espèces de plantes agricoles de l’UE;</w:t>
      </w:r>
    </w:p>
    <w:p w14:paraId="2D9BB4E9" w14:textId="77777777" w:rsidR="00693047" w:rsidRPr="00B826A2" w:rsidRDefault="00693047" w:rsidP="00E80A02">
      <w:pPr>
        <w:numPr>
          <w:ilvl w:val="0"/>
          <w:numId w:val="15"/>
        </w:numPr>
        <w:suppressAutoHyphens/>
        <w:spacing w:after="0"/>
        <w:ind w:left="284" w:hanging="284"/>
        <w:jc w:val="both"/>
        <w:rPr>
          <w:rFonts w:ascii="Verdana" w:hAnsi="Verdana"/>
          <w:sz w:val="17"/>
          <w:szCs w:val="17"/>
          <w:shd w:val="clear" w:color="auto" w:fill="FFFF00"/>
          <w:lang w:val="fr-FR"/>
        </w:rPr>
      </w:pPr>
      <w:r w:rsidRPr="00B826A2">
        <w:rPr>
          <w:rFonts w:ascii="Verdana" w:hAnsi="Verdana" w:cs="Tahoma"/>
          <w:sz w:val="17"/>
          <w:szCs w:val="17"/>
          <w:lang w:val="fr-FR"/>
        </w:rPr>
        <w:t xml:space="preserve">À ne cultiver </w:t>
      </w:r>
      <w:r>
        <w:rPr>
          <w:rFonts w:ascii="Verdana" w:hAnsi="Verdana" w:cs="Tahoma"/>
          <w:sz w:val="17"/>
          <w:szCs w:val="17"/>
          <w:lang w:val="fr-FR"/>
        </w:rPr>
        <w:t xml:space="preserve">également aucune autre culture </w:t>
      </w:r>
      <w:r w:rsidRPr="00B826A2">
        <w:rPr>
          <w:rFonts w:ascii="Verdana" w:hAnsi="Verdana" w:cs="Tahoma"/>
          <w:sz w:val="17"/>
          <w:szCs w:val="17"/>
          <w:lang w:val="fr-FR"/>
        </w:rPr>
        <w:t>GM (ex. maïs GM);</w:t>
      </w:r>
    </w:p>
    <w:p w14:paraId="497828B5" w14:textId="77777777" w:rsidR="00693047" w:rsidRPr="00B826A2" w:rsidRDefault="00693047" w:rsidP="00E80A02">
      <w:pPr>
        <w:numPr>
          <w:ilvl w:val="0"/>
          <w:numId w:val="15"/>
        </w:numPr>
        <w:suppressAutoHyphens/>
        <w:spacing w:after="0"/>
        <w:ind w:left="284" w:hanging="284"/>
        <w:jc w:val="both"/>
        <w:rPr>
          <w:rFonts w:ascii="Verdana" w:hAnsi="Verdana"/>
          <w:sz w:val="17"/>
          <w:szCs w:val="17"/>
          <w:shd w:val="clear" w:color="auto" w:fill="FFFF00"/>
          <w:lang w:val="fr-FR"/>
        </w:rPr>
      </w:pPr>
      <w:r w:rsidRPr="00B826A2">
        <w:rPr>
          <w:rFonts w:ascii="Verdana" w:hAnsi="Verdana" w:cs="Tahoma"/>
          <w:sz w:val="17"/>
          <w:szCs w:val="17"/>
          <w:lang w:val="fr-FR"/>
        </w:rPr>
        <w:t>À n’avoir cultivé également aucune autre culture GM au cours de l’année précédente;</w:t>
      </w:r>
    </w:p>
    <w:p w14:paraId="21BE8E55" w14:textId="77777777" w:rsidR="00693047" w:rsidRPr="00B826A2" w:rsidRDefault="00693047" w:rsidP="00E80A02">
      <w:pPr>
        <w:numPr>
          <w:ilvl w:val="0"/>
          <w:numId w:val="15"/>
        </w:numPr>
        <w:suppressAutoHyphens/>
        <w:spacing w:after="0"/>
        <w:ind w:left="284" w:hanging="284"/>
        <w:jc w:val="both"/>
        <w:rPr>
          <w:rFonts w:ascii="Verdana" w:hAnsi="Verdana"/>
          <w:sz w:val="17"/>
          <w:szCs w:val="17"/>
          <w:shd w:val="clear" w:color="auto" w:fill="FFFF00"/>
          <w:lang w:val="fr-FR"/>
        </w:rPr>
      </w:pPr>
      <w:r w:rsidRPr="00B826A2">
        <w:rPr>
          <w:rFonts w:ascii="Verdana" w:hAnsi="Verdana" w:cs="Tahoma"/>
          <w:sz w:val="17"/>
          <w:szCs w:val="17"/>
          <w:lang w:val="fr-FR"/>
        </w:rPr>
        <w:t>À n’avoir cultivé aucune variété GM de soja au cours des trois dernières années;</w:t>
      </w:r>
    </w:p>
    <w:p w14:paraId="26671FE8" w14:textId="77777777" w:rsidR="00693047" w:rsidRPr="00B826A2" w:rsidRDefault="00693047" w:rsidP="00E80A02">
      <w:pPr>
        <w:numPr>
          <w:ilvl w:val="0"/>
          <w:numId w:val="15"/>
        </w:numPr>
        <w:suppressAutoHyphens/>
        <w:spacing w:after="0"/>
        <w:ind w:left="284" w:hanging="284"/>
        <w:jc w:val="both"/>
        <w:rPr>
          <w:rFonts w:ascii="Verdana" w:hAnsi="Verdana"/>
          <w:sz w:val="17"/>
          <w:szCs w:val="17"/>
          <w:shd w:val="clear" w:color="auto" w:fill="FFFF00"/>
          <w:lang w:val="fr-FR"/>
        </w:rPr>
      </w:pPr>
      <w:r w:rsidRPr="00B826A2">
        <w:rPr>
          <w:rFonts w:ascii="Verdana" w:hAnsi="Verdana" w:cs="Tahoma"/>
          <w:sz w:val="17"/>
          <w:szCs w:val="17"/>
          <w:lang w:val="fr-FR"/>
        </w:rPr>
        <w:t>À documenter les quantités de soja, à la fois cultivées et récoltées, en tenant ses propres registres;</w:t>
      </w:r>
    </w:p>
    <w:p w14:paraId="5D3FD6A1" w14:textId="77777777" w:rsidR="00693047" w:rsidRPr="00B826A2" w:rsidRDefault="00693047" w:rsidP="00E80A02">
      <w:pPr>
        <w:numPr>
          <w:ilvl w:val="0"/>
          <w:numId w:val="15"/>
        </w:numPr>
        <w:suppressAutoHyphens/>
        <w:spacing w:after="0"/>
        <w:ind w:left="284" w:hanging="284"/>
        <w:jc w:val="both"/>
        <w:rPr>
          <w:rFonts w:ascii="Verdana" w:hAnsi="Verdana"/>
          <w:sz w:val="17"/>
          <w:szCs w:val="17"/>
          <w:u w:val="single"/>
          <w:shd w:val="clear" w:color="auto" w:fill="FFFF00"/>
          <w:lang w:val="fr-FR"/>
        </w:rPr>
      </w:pPr>
      <w:r w:rsidRPr="00B826A2">
        <w:rPr>
          <w:rFonts w:ascii="Verdana" w:hAnsi="Verdana" w:cs="Tahoma"/>
          <w:sz w:val="17"/>
          <w:szCs w:val="17"/>
          <w:u w:val="single"/>
          <w:lang w:val="fr-FR"/>
        </w:rPr>
        <w:t>Produits phytosanitaires:</w:t>
      </w:r>
    </w:p>
    <w:p w14:paraId="7519C609" w14:textId="77777777" w:rsidR="00693047" w:rsidRPr="00B826A2" w:rsidRDefault="00693047" w:rsidP="00E80A02">
      <w:pPr>
        <w:pStyle w:val="Aufzhlung"/>
        <w:numPr>
          <w:ilvl w:val="0"/>
          <w:numId w:val="17"/>
        </w:numPr>
        <w:suppressAutoHyphens/>
        <w:ind w:left="283" w:hanging="170"/>
        <w:rPr>
          <w:sz w:val="17"/>
          <w:szCs w:val="17"/>
          <w:shd w:val="clear" w:color="auto" w:fill="FFFF00"/>
          <w:lang w:val="fr-FR"/>
        </w:rPr>
      </w:pPr>
      <w:r w:rsidRPr="00B826A2">
        <w:rPr>
          <w:rFonts w:cs="Tahoma"/>
          <w:sz w:val="17"/>
          <w:szCs w:val="17"/>
          <w:lang w:val="fr-FR"/>
        </w:rPr>
        <w:t>À utiliser exclusivement des produits phytosanitaires approuvés pour la culture du soja dans le pays concerné;</w:t>
      </w:r>
    </w:p>
    <w:p w14:paraId="78CF4885" w14:textId="77777777" w:rsidR="00693047" w:rsidRPr="00B826A2" w:rsidRDefault="00693047" w:rsidP="00E80A02">
      <w:pPr>
        <w:pStyle w:val="Aufzhlung"/>
        <w:numPr>
          <w:ilvl w:val="0"/>
          <w:numId w:val="17"/>
        </w:numPr>
        <w:suppressAutoHyphens/>
        <w:ind w:left="283" w:hanging="170"/>
        <w:rPr>
          <w:rFonts w:cs="Tahoma"/>
          <w:sz w:val="17"/>
          <w:szCs w:val="17"/>
          <w:lang w:val="fr-FR"/>
        </w:rPr>
      </w:pPr>
      <w:r w:rsidRPr="00B826A2">
        <w:rPr>
          <w:rFonts w:cs="Tahoma"/>
          <w:sz w:val="17"/>
          <w:szCs w:val="17"/>
          <w:lang w:val="fr-FR"/>
        </w:rPr>
        <w:t>Utiliser les produits phytosanitaires de manière à être inoffensifs pour l'Homme et l'environnement;</w:t>
      </w:r>
    </w:p>
    <w:p w14:paraId="431DFCE5" w14:textId="77777777" w:rsidR="00693047" w:rsidRPr="00B826A2" w:rsidRDefault="00693047" w:rsidP="00E80A02">
      <w:pPr>
        <w:pStyle w:val="Aufzhlung"/>
        <w:numPr>
          <w:ilvl w:val="0"/>
          <w:numId w:val="17"/>
        </w:numPr>
        <w:suppressAutoHyphens/>
        <w:ind w:left="283" w:hanging="170"/>
        <w:rPr>
          <w:rFonts w:cs="Tahoma"/>
          <w:sz w:val="17"/>
          <w:szCs w:val="17"/>
          <w:lang w:val="fr-FR"/>
        </w:rPr>
      </w:pPr>
      <w:r w:rsidRPr="00B826A2">
        <w:rPr>
          <w:rFonts w:cs="Tahoma"/>
          <w:sz w:val="17"/>
          <w:szCs w:val="17"/>
          <w:lang w:val="fr-FR"/>
        </w:rPr>
        <w:t>Utiliser des techniques de lutte intégrée pour réduire les impacts négatifs des produits phytosanitaires;</w:t>
      </w:r>
    </w:p>
    <w:p w14:paraId="707BAA4A" w14:textId="77777777" w:rsidR="00693047" w:rsidRPr="00B826A2" w:rsidRDefault="00693047" w:rsidP="00E80A02">
      <w:pPr>
        <w:pStyle w:val="Aufzhlung"/>
        <w:numPr>
          <w:ilvl w:val="0"/>
          <w:numId w:val="17"/>
        </w:numPr>
        <w:suppressAutoHyphens/>
        <w:ind w:left="283" w:hanging="170"/>
        <w:rPr>
          <w:rFonts w:cs="Tahoma"/>
          <w:sz w:val="17"/>
          <w:szCs w:val="17"/>
          <w:lang w:val="fr-FR"/>
        </w:rPr>
      </w:pPr>
      <w:r w:rsidRPr="00B826A2">
        <w:rPr>
          <w:rFonts w:cs="Tahoma"/>
          <w:sz w:val="17"/>
          <w:szCs w:val="17"/>
          <w:lang w:val="fr-FR"/>
        </w:rPr>
        <w:t>Élaborer et mettre en place un programme de protection intégrée des cultures;</w:t>
      </w:r>
    </w:p>
    <w:p w14:paraId="5340D590" w14:textId="77777777" w:rsidR="00693047" w:rsidRPr="00B826A2" w:rsidRDefault="00693047" w:rsidP="00E80A02">
      <w:pPr>
        <w:pStyle w:val="Aufzhlung"/>
        <w:numPr>
          <w:ilvl w:val="0"/>
          <w:numId w:val="17"/>
        </w:numPr>
        <w:suppressAutoHyphens/>
        <w:ind w:left="283" w:hanging="170"/>
        <w:rPr>
          <w:rFonts w:cs="Tahoma"/>
          <w:sz w:val="17"/>
          <w:szCs w:val="17"/>
          <w:lang w:val="fr-FR"/>
        </w:rPr>
      </w:pPr>
      <w:r w:rsidRPr="00B826A2">
        <w:rPr>
          <w:rFonts w:cs="Tahoma"/>
          <w:sz w:val="17"/>
          <w:szCs w:val="17"/>
          <w:lang w:val="fr-FR"/>
        </w:rPr>
        <w:t>Documenter l'utilisation des produits phytosanitaires et des engrais;</w:t>
      </w:r>
    </w:p>
    <w:p w14:paraId="794DD8BD" w14:textId="77777777" w:rsidR="00693047" w:rsidRPr="00B826A2" w:rsidRDefault="00693047" w:rsidP="00E80A02">
      <w:pPr>
        <w:pStyle w:val="Aufzhlung"/>
        <w:numPr>
          <w:ilvl w:val="0"/>
          <w:numId w:val="17"/>
        </w:numPr>
        <w:suppressAutoHyphens/>
        <w:ind w:left="283" w:hanging="170"/>
        <w:rPr>
          <w:sz w:val="17"/>
          <w:szCs w:val="17"/>
          <w:shd w:val="clear" w:color="auto" w:fill="FFFF00"/>
          <w:lang w:val="fr-FR"/>
        </w:rPr>
      </w:pPr>
      <w:r w:rsidRPr="00B826A2">
        <w:rPr>
          <w:rFonts w:cs="Tahoma"/>
          <w:sz w:val="17"/>
          <w:szCs w:val="17"/>
          <w:lang w:val="fr-FR"/>
        </w:rPr>
        <w:t>À n’utiliser aucun dessicant avant la récolte (ex. glyphosate ou diquat);</w:t>
      </w:r>
    </w:p>
    <w:p w14:paraId="3A80CC49" w14:textId="77777777" w:rsidR="00693047" w:rsidRPr="00B826A2" w:rsidRDefault="00693047" w:rsidP="00E80A02">
      <w:pPr>
        <w:pStyle w:val="Aufzhlung"/>
        <w:numPr>
          <w:ilvl w:val="0"/>
          <w:numId w:val="17"/>
        </w:numPr>
        <w:suppressAutoHyphens/>
        <w:ind w:left="283" w:hanging="170"/>
        <w:rPr>
          <w:rFonts w:cs="Tahoma"/>
          <w:sz w:val="17"/>
          <w:szCs w:val="17"/>
          <w:lang w:val="fr-FR"/>
        </w:rPr>
      </w:pPr>
      <w:r w:rsidRPr="00B826A2">
        <w:rPr>
          <w:rFonts w:cs="Tahoma"/>
          <w:sz w:val="17"/>
          <w:szCs w:val="17"/>
          <w:lang w:val="fr-FR"/>
        </w:rPr>
        <w:t>Ne pas utiliser de produits phytosanitaires inscrits dans la liste des conventions de  Stockholm et Rotterdam;</w:t>
      </w:r>
    </w:p>
    <w:p w14:paraId="7A29EFA5" w14:textId="5D926264" w:rsidR="00693047" w:rsidRPr="00B826A2" w:rsidRDefault="00693047" w:rsidP="00E80A02">
      <w:pPr>
        <w:pStyle w:val="Aufzhlung"/>
        <w:numPr>
          <w:ilvl w:val="0"/>
          <w:numId w:val="17"/>
        </w:numPr>
        <w:suppressAutoHyphens/>
        <w:ind w:left="283" w:hanging="170"/>
        <w:rPr>
          <w:sz w:val="17"/>
          <w:szCs w:val="17"/>
          <w:shd w:val="clear" w:color="auto" w:fill="FFFF00"/>
          <w:lang w:val="fr-FR"/>
        </w:rPr>
      </w:pPr>
      <w:r w:rsidRPr="00B826A2">
        <w:rPr>
          <w:rFonts w:cs="Tahoma"/>
          <w:sz w:val="17"/>
          <w:szCs w:val="17"/>
          <w:lang w:val="fr-FR"/>
        </w:rPr>
        <w:t xml:space="preserve">Ne pas utiliser de produits phytosanitaires inscrits dans les listes </w:t>
      </w:r>
      <w:r w:rsidR="00FA38E6" w:rsidRPr="00FA38E6">
        <w:rPr>
          <w:rFonts w:cs="Tahoma"/>
          <w:sz w:val="17"/>
          <w:szCs w:val="17"/>
          <w:lang w:val="fr-FR"/>
        </w:rPr>
        <w:t>de l’Organisation Mondiale de la Santé (OMS</w:t>
      </w:r>
      <w:r w:rsidR="00FA38E6">
        <w:rPr>
          <w:rFonts w:cs="Tahoma"/>
          <w:sz w:val="17"/>
          <w:szCs w:val="17"/>
          <w:lang w:val="fr-FR"/>
        </w:rPr>
        <w:t>)</w:t>
      </w:r>
      <w:r w:rsidRPr="00B826A2">
        <w:rPr>
          <w:rFonts w:cs="Tahoma"/>
          <w:sz w:val="17"/>
          <w:szCs w:val="17"/>
          <w:lang w:val="fr-FR"/>
        </w:rPr>
        <w:t xml:space="preserve"> </w:t>
      </w:r>
      <w:r w:rsidR="00630968">
        <w:rPr>
          <w:rFonts w:cs="Tahoma"/>
          <w:sz w:val="17"/>
          <w:szCs w:val="17"/>
          <w:lang w:val="fr-FR"/>
        </w:rPr>
        <w:t>1a et 1b</w:t>
      </w:r>
      <w:r w:rsidRPr="00B826A2">
        <w:rPr>
          <w:rFonts w:cs="Tahoma"/>
          <w:sz w:val="17"/>
          <w:szCs w:val="17"/>
          <w:lang w:val="fr-FR"/>
        </w:rPr>
        <w:t>;</w:t>
      </w:r>
    </w:p>
    <w:p w14:paraId="35DB990F" w14:textId="77777777" w:rsidR="00693047" w:rsidRPr="00B826A2" w:rsidRDefault="00693047" w:rsidP="00E80A02">
      <w:pPr>
        <w:pStyle w:val="Aufzhlung"/>
        <w:numPr>
          <w:ilvl w:val="0"/>
          <w:numId w:val="17"/>
        </w:numPr>
        <w:suppressAutoHyphens/>
        <w:ind w:left="283" w:hanging="170"/>
        <w:rPr>
          <w:sz w:val="17"/>
          <w:szCs w:val="17"/>
          <w:shd w:val="clear" w:color="auto" w:fill="FFFF00"/>
          <w:lang w:val="fr-FR"/>
        </w:rPr>
      </w:pPr>
      <w:r w:rsidRPr="00B826A2">
        <w:rPr>
          <w:rFonts w:cs="Tahoma"/>
          <w:sz w:val="17"/>
          <w:szCs w:val="17"/>
          <w:lang w:val="fr-FR"/>
        </w:rPr>
        <w:t>Ne pas appliquer les produits phytosanitaires à moins de 30 mètres (ou plus lorsque la législation nationale le prescrit) de toute zone habitée ou d’un plan d’eau;</w:t>
      </w:r>
    </w:p>
    <w:p w14:paraId="448BA1B3" w14:textId="77777777" w:rsidR="00693047" w:rsidRPr="00B826A2" w:rsidRDefault="00693047" w:rsidP="00E80A02">
      <w:pPr>
        <w:pStyle w:val="Aufzhlung"/>
        <w:numPr>
          <w:ilvl w:val="0"/>
          <w:numId w:val="17"/>
        </w:numPr>
        <w:suppressAutoHyphens/>
        <w:ind w:left="283" w:hanging="170"/>
        <w:rPr>
          <w:rFonts w:eastAsia="Times New Roman"/>
          <w:sz w:val="17"/>
          <w:szCs w:val="17"/>
          <w:shd w:val="clear" w:color="auto" w:fill="FFFF00"/>
          <w:lang w:val="fr-FR"/>
        </w:rPr>
      </w:pPr>
      <w:r w:rsidRPr="00B826A2">
        <w:rPr>
          <w:rFonts w:cs="Tahoma"/>
          <w:sz w:val="17"/>
          <w:szCs w:val="17"/>
          <w:lang w:val="fr-FR"/>
        </w:rPr>
        <w:t>L’épandage aérien des produits phytosanitaires est prohibée;</w:t>
      </w:r>
    </w:p>
    <w:p w14:paraId="3BC73448" w14:textId="77777777" w:rsidR="00693047" w:rsidRPr="00B826A2" w:rsidRDefault="00693047" w:rsidP="00E80A02">
      <w:pPr>
        <w:pStyle w:val="Aufzhlung"/>
        <w:numPr>
          <w:ilvl w:val="0"/>
          <w:numId w:val="17"/>
        </w:numPr>
        <w:suppressAutoHyphens/>
        <w:ind w:left="283" w:hanging="170"/>
        <w:rPr>
          <w:rFonts w:cs="Tahoma"/>
          <w:sz w:val="17"/>
          <w:szCs w:val="17"/>
          <w:lang w:val="fr-FR"/>
        </w:rPr>
      </w:pPr>
      <w:r w:rsidRPr="00B826A2">
        <w:rPr>
          <w:rFonts w:cs="Tahoma"/>
          <w:sz w:val="17"/>
          <w:szCs w:val="17"/>
          <w:lang w:val="fr-FR"/>
        </w:rPr>
        <w:t>Mettre en œuvre de bonnes pratiques agricoles;</w:t>
      </w:r>
    </w:p>
    <w:p w14:paraId="642D8958" w14:textId="77777777" w:rsidR="00693047" w:rsidRPr="00B826A2" w:rsidRDefault="00693047" w:rsidP="00E80A02">
      <w:pPr>
        <w:pStyle w:val="Aufzhlung"/>
        <w:numPr>
          <w:ilvl w:val="0"/>
          <w:numId w:val="17"/>
        </w:numPr>
        <w:suppressAutoHyphens/>
        <w:ind w:left="283" w:hanging="170"/>
        <w:rPr>
          <w:rFonts w:cs="Tahoma"/>
          <w:sz w:val="17"/>
          <w:szCs w:val="17"/>
          <w:lang w:val="fr-FR"/>
        </w:rPr>
      </w:pPr>
      <w:r w:rsidRPr="00B826A2">
        <w:rPr>
          <w:rFonts w:cs="Tahoma"/>
          <w:sz w:val="17"/>
          <w:szCs w:val="17"/>
          <w:lang w:val="fr-FR"/>
        </w:rPr>
        <w:t>Connaître et mettre en place les techniques de conservation et de contrôle de la qualité des sols ainsi que d'éviter l'érosion des sols;</w:t>
      </w:r>
    </w:p>
    <w:p w14:paraId="41FAD0FB" w14:textId="77777777" w:rsidR="00693047" w:rsidRPr="00B826A2" w:rsidRDefault="00693047" w:rsidP="00E80A02">
      <w:pPr>
        <w:pStyle w:val="Aufzhlung"/>
        <w:numPr>
          <w:ilvl w:val="0"/>
          <w:numId w:val="15"/>
        </w:numPr>
        <w:suppressAutoHyphens/>
        <w:ind w:left="284" w:hanging="284"/>
        <w:rPr>
          <w:rFonts w:cs="Tahoma"/>
          <w:sz w:val="17"/>
          <w:szCs w:val="17"/>
          <w:shd w:val="clear" w:color="auto" w:fill="FFFF00"/>
          <w:lang w:val="fr-FR"/>
        </w:rPr>
      </w:pPr>
      <w:r w:rsidRPr="00B826A2">
        <w:rPr>
          <w:rFonts w:cs="Tahoma"/>
          <w:sz w:val="17"/>
          <w:szCs w:val="17"/>
          <w:lang w:val="fr-FR"/>
        </w:rPr>
        <w:t>À suivre les recommandations contenues dans le «Donau Soja Best Practice Manual», notamment les recommandations relatives à l’utilisation des produits phytosanitaires</w:t>
      </w:r>
      <w:r w:rsidRPr="00B826A2">
        <w:rPr>
          <w:rStyle w:val="FootnoteReference"/>
          <w:sz w:val="17"/>
          <w:szCs w:val="17"/>
          <w:lang w:val="fr-FR"/>
        </w:rPr>
        <w:footnoteReference w:id="1"/>
      </w:r>
      <w:r w:rsidRPr="00B826A2">
        <w:rPr>
          <w:rFonts w:cs="Tahoma"/>
          <w:sz w:val="17"/>
          <w:szCs w:val="17"/>
          <w:lang w:val="fr-FR"/>
        </w:rPr>
        <w:t>;</w:t>
      </w:r>
    </w:p>
    <w:p w14:paraId="4E30091F" w14:textId="77777777" w:rsidR="00693047" w:rsidRPr="00B826A2" w:rsidRDefault="00693047" w:rsidP="00E80A02">
      <w:pPr>
        <w:numPr>
          <w:ilvl w:val="0"/>
          <w:numId w:val="15"/>
        </w:numPr>
        <w:suppressAutoHyphens/>
        <w:spacing w:after="0"/>
        <w:ind w:left="284" w:hanging="284"/>
        <w:jc w:val="both"/>
        <w:rPr>
          <w:rFonts w:ascii="Verdana" w:hAnsi="Verdana" w:cs="Tahoma"/>
          <w:sz w:val="17"/>
          <w:szCs w:val="17"/>
          <w:shd w:val="clear" w:color="auto" w:fill="FFFF00"/>
          <w:lang w:val="fr-FR"/>
        </w:rPr>
      </w:pPr>
      <w:r w:rsidRPr="00B826A2">
        <w:rPr>
          <w:rFonts w:ascii="Verdana" w:hAnsi="Verdana" w:cs="Tahoma"/>
          <w:sz w:val="17"/>
          <w:szCs w:val="17"/>
          <w:lang w:val="fr-FR"/>
        </w:rPr>
        <w:t>À participer à la mise en œuvre de la PAC (politique agricole commune) avec inspections obligatoires dans le cadre du système de conditionnalité</w:t>
      </w:r>
      <w:r w:rsidRPr="00B826A2">
        <w:rPr>
          <w:rStyle w:val="FootnoteReference"/>
          <w:rFonts w:ascii="Verdana" w:hAnsi="Verdana"/>
          <w:sz w:val="17"/>
          <w:szCs w:val="17"/>
          <w:lang w:val="fr-FR"/>
        </w:rPr>
        <w:footnoteReference w:id="2"/>
      </w:r>
      <w:r w:rsidRPr="00B826A2">
        <w:rPr>
          <w:rFonts w:ascii="Verdana" w:hAnsi="Verdana" w:cs="Tahoma"/>
          <w:sz w:val="17"/>
          <w:szCs w:val="17"/>
          <w:lang w:val="fr-FR"/>
        </w:rPr>
        <w:t xml:space="preserve"> ou un programme de certification ISCC</w:t>
      </w:r>
      <w:r w:rsidRPr="00B826A2">
        <w:rPr>
          <w:rStyle w:val="FootnoteReference"/>
          <w:rFonts w:ascii="Verdana" w:hAnsi="Verdana"/>
          <w:sz w:val="17"/>
          <w:szCs w:val="17"/>
          <w:lang w:val="fr-FR"/>
        </w:rPr>
        <w:footnoteReference w:id="3"/>
      </w:r>
      <w:r w:rsidRPr="00B826A2">
        <w:rPr>
          <w:rFonts w:ascii="Verdana" w:hAnsi="Verdana" w:cs="Tahoma"/>
          <w:sz w:val="17"/>
          <w:szCs w:val="17"/>
          <w:lang w:val="fr-FR"/>
        </w:rPr>
        <w:t xml:space="preserve"> ou un programme de certification équivalent de la durabilité</w:t>
      </w:r>
      <w:r w:rsidRPr="00B826A2">
        <w:rPr>
          <w:rStyle w:val="FootnoteReference"/>
          <w:rFonts w:ascii="Verdana" w:hAnsi="Verdana"/>
          <w:sz w:val="17"/>
          <w:szCs w:val="17"/>
          <w:lang w:val="fr-FR"/>
        </w:rPr>
        <w:footnoteReference w:id="4"/>
      </w:r>
      <w:r>
        <w:rPr>
          <w:rFonts w:ascii="Verdana" w:hAnsi="Verdana" w:cs="Tahoma"/>
          <w:sz w:val="17"/>
          <w:szCs w:val="17"/>
          <w:lang w:val="fr-FR"/>
        </w:rPr>
        <w:t xml:space="preserve"> </w:t>
      </w:r>
      <w:r w:rsidRPr="009F61CF">
        <w:rPr>
          <w:rFonts w:ascii="Verdana" w:hAnsi="Verdana" w:cs="Tahoma"/>
          <w:color w:val="000000" w:themeColor="text1"/>
          <w:sz w:val="17"/>
          <w:szCs w:val="17"/>
          <w:lang w:val="fr-FR"/>
        </w:rPr>
        <w:t>y compris les inspections</w:t>
      </w:r>
      <w:r w:rsidRPr="009F61CF">
        <w:rPr>
          <w:rFonts w:ascii="Verdana" w:hAnsi="Verdana" w:cs="Tahoma"/>
          <w:sz w:val="17"/>
          <w:szCs w:val="17"/>
          <w:lang w:val="fr-FR"/>
        </w:rPr>
        <w:t>;</w:t>
      </w:r>
    </w:p>
    <w:p w14:paraId="23DABF3C" w14:textId="77777777" w:rsidR="00693047" w:rsidRPr="00B826A2" w:rsidRDefault="00693047" w:rsidP="00E80A02">
      <w:pPr>
        <w:numPr>
          <w:ilvl w:val="0"/>
          <w:numId w:val="15"/>
        </w:numPr>
        <w:suppressAutoHyphens/>
        <w:spacing w:after="0"/>
        <w:ind w:left="284" w:hanging="284"/>
        <w:jc w:val="both"/>
        <w:rPr>
          <w:rFonts w:ascii="Verdana" w:hAnsi="Verdana" w:cs="Tahoma"/>
          <w:sz w:val="17"/>
          <w:szCs w:val="17"/>
          <w:shd w:val="clear" w:color="auto" w:fill="FFFF00"/>
          <w:lang w:val="fr-FR"/>
        </w:rPr>
      </w:pPr>
      <w:r w:rsidRPr="00B826A2">
        <w:rPr>
          <w:rFonts w:ascii="Verdana" w:hAnsi="Verdana" w:cs="Tahoma"/>
          <w:sz w:val="17"/>
          <w:szCs w:val="17"/>
          <w:lang w:val="fr-FR"/>
        </w:rPr>
        <w:t>À respecter les réserves naturelles;</w:t>
      </w:r>
    </w:p>
    <w:p w14:paraId="19E71387" w14:textId="77777777" w:rsidR="00693047" w:rsidRPr="00B826A2" w:rsidRDefault="00693047" w:rsidP="00E80A02">
      <w:pPr>
        <w:numPr>
          <w:ilvl w:val="0"/>
          <w:numId w:val="15"/>
        </w:numPr>
        <w:suppressAutoHyphens/>
        <w:spacing w:after="0"/>
        <w:ind w:left="284" w:hanging="284"/>
        <w:jc w:val="both"/>
        <w:rPr>
          <w:rFonts w:ascii="Verdana" w:hAnsi="Verdana" w:cs="Tahoma"/>
          <w:sz w:val="17"/>
          <w:szCs w:val="17"/>
          <w:shd w:val="clear" w:color="auto" w:fill="FFFF00"/>
          <w:lang w:val="fr-FR"/>
        </w:rPr>
      </w:pPr>
      <w:r w:rsidRPr="00B826A2">
        <w:rPr>
          <w:rFonts w:ascii="Verdana" w:hAnsi="Verdana" w:cs="Tahoma"/>
          <w:sz w:val="17"/>
          <w:szCs w:val="17"/>
          <w:lang w:val="fr-FR"/>
        </w:rPr>
        <w:t>À exploiter uniquement des terres qui étaient déjà destinées à un usage agricole en 2008;</w:t>
      </w:r>
    </w:p>
    <w:p w14:paraId="50E4D465" w14:textId="77777777" w:rsidR="00693047" w:rsidRPr="00B826A2" w:rsidRDefault="00693047" w:rsidP="00E80A02">
      <w:pPr>
        <w:numPr>
          <w:ilvl w:val="0"/>
          <w:numId w:val="15"/>
        </w:numPr>
        <w:suppressAutoHyphens/>
        <w:spacing w:after="0"/>
        <w:ind w:left="284" w:hanging="284"/>
        <w:jc w:val="both"/>
        <w:rPr>
          <w:rFonts w:ascii="Verdana" w:hAnsi="Verdana" w:cs="Tahoma"/>
          <w:sz w:val="17"/>
          <w:szCs w:val="17"/>
          <w:shd w:val="clear" w:color="auto" w:fill="FFFF00"/>
          <w:lang w:val="fr-FR"/>
        </w:rPr>
      </w:pPr>
      <w:r w:rsidRPr="00B826A2">
        <w:rPr>
          <w:rFonts w:ascii="Verdana" w:hAnsi="Verdana" w:cs="Tahoma"/>
          <w:sz w:val="17"/>
          <w:szCs w:val="17"/>
          <w:lang w:val="fr-FR"/>
        </w:rPr>
        <w:t>À respecter les normes sociales et du travail tant nationales qu’internationales (conventions de l’OIT);</w:t>
      </w:r>
    </w:p>
    <w:p w14:paraId="75B502ED" w14:textId="77777777" w:rsidR="00693047" w:rsidRPr="00B826A2" w:rsidRDefault="00693047" w:rsidP="00E80A02">
      <w:pPr>
        <w:numPr>
          <w:ilvl w:val="0"/>
          <w:numId w:val="15"/>
        </w:numPr>
        <w:suppressAutoHyphens/>
        <w:spacing w:after="0"/>
        <w:ind w:left="284" w:hanging="284"/>
        <w:jc w:val="both"/>
        <w:rPr>
          <w:rFonts w:ascii="Verdana" w:hAnsi="Verdana" w:cs="Tahoma"/>
          <w:sz w:val="17"/>
          <w:szCs w:val="17"/>
          <w:u w:val="single"/>
          <w:shd w:val="clear" w:color="auto" w:fill="FFFF00"/>
          <w:lang w:val="fr-FR"/>
        </w:rPr>
      </w:pPr>
      <w:r w:rsidRPr="00B826A2">
        <w:rPr>
          <w:rFonts w:ascii="Verdana" w:hAnsi="Verdana" w:cs="Tahoma"/>
          <w:sz w:val="17"/>
          <w:szCs w:val="17"/>
          <w:u w:val="single"/>
          <w:lang w:val="fr-FR"/>
        </w:rPr>
        <w:t>Dans le cas des travailleurs agricoles occupé en permanence ou occasionnellement:</w:t>
      </w:r>
    </w:p>
    <w:p w14:paraId="3C3E2EF1" w14:textId="77777777" w:rsidR="00693047" w:rsidRPr="00B826A2" w:rsidRDefault="00693047" w:rsidP="00E80A02">
      <w:pPr>
        <w:spacing w:after="0"/>
        <w:ind w:left="284"/>
        <w:jc w:val="both"/>
        <w:rPr>
          <w:rFonts w:ascii="Verdana" w:hAnsi="Verdana" w:cs="Tahoma"/>
          <w:sz w:val="17"/>
          <w:szCs w:val="17"/>
          <w:shd w:val="clear" w:color="auto" w:fill="FFFF00"/>
          <w:lang w:val="fr-FR"/>
        </w:rPr>
      </w:pPr>
      <w:r w:rsidRPr="00B826A2">
        <w:rPr>
          <w:rFonts w:ascii="Verdana" w:hAnsi="Verdana" w:cs="Tahoma"/>
          <w:sz w:val="17"/>
          <w:szCs w:val="17"/>
          <w:lang w:val="fr-FR"/>
        </w:rPr>
        <w:t>Des heures supplémentaires toujours volontairement acceptées et payées conformément à la législation locale ou nationale ou aux conventions collectives;</w:t>
      </w:r>
    </w:p>
    <w:p w14:paraId="389B9C4F" w14:textId="77777777" w:rsidR="00693047" w:rsidRPr="00B826A2" w:rsidRDefault="00693047" w:rsidP="00E80A02">
      <w:pPr>
        <w:spacing w:after="0"/>
        <w:ind w:left="284"/>
        <w:jc w:val="both"/>
        <w:rPr>
          <w:rFonts w:ascii="Verdana" w:hAnsi="Verdana" w:cs="Tahoma"/>
          <w:sz w:val="17"/>
          <w:szCs w:val="17"/>
          <w:shd w:val="clear" w:color="auto" w:fill="FFFF00"/>
          <w:lang w:val="fr-FR"/>
        </w:rPr>
      </w:pPr>
      <w:r w:rsidRPr="00B826A2">
        <w:rPr>
          <w:rFonts w:ascii="Verdana" w:hAnsi="Verdana" w:cs="Tahoma"/>
          <w:sz w:val="17"/>
          <w:szCs w:val="17"/>
          <w:lang w:val="fr-FR"/>
        </w:rPr>
        <w:t>Aucune retenue n’est effectuée sur les salaires pour des motifs disciplinaires, sauf cas prévu par la législation. L’employeur comptabilise les salaires versés;</w:t>
      </w:r>
    </w:p>
    <w:p w14:paraId="44C8447C" w14:textId="77777777" w:rsidR="00693047" w:rsidRPr="00B826A2" w:rsidRDefault="00693047" w:rsidP="00E80A02">
      <w:pPr>
        <w:pStyle w:val="Aufzhlung"/>
        <w:numPr>
          <w:ilvl w:val="0"/>
          <w:numId w:val="15"/>
        </w:numPr>
        <w:suppressAutoHyphens/>
        <w:ind w:left="284" w:hanging="284"/>
        <w:rPr>
          <w:rFonts w:cs="Tahoma"/>
          <w:sz w:val="17"/>
          <w:szCs w:val="17"/>
          <w:u w:val="single"/>
          <w:shd w:val="clear" w:color="auto" w:fill="FFFF00"/>
          <w:lang w:val="fr-FR"/>
        </w:rPr>
      </w:pPr>
      <w:r w:rsidRPr="00B826A2">
        <w:rPr>
          <w:rFonts w:cs="Tahoma"/>
          <w:sz w:val="17"/>
          <w:szCs w:val="17"/>
          <w:u w:val="single"/>
          <w:lang w:val="fr-FR"/>
        </w:rPr>
        <w:t>Dans les régions où sont présents des utilisateurs traditionnels de la terre:</w:t>
      </w:r>
      <w:r w:rsidRPr="00B826A2">
        <w:rPr>
          <w:rFonts w:cs="Tahoma"/>
          <w:sz w:val="17"/>
          <w:szCs w:val="17"/>
          <w:lang w:val="fr-FR"/>
        </w:rPr>
        <w:t xml:space="preserve"> Lorsque les utilisateurs traditionnels de la terre ont renoncé à leurs droits, des justificatifs existent certifiant que les communautés concernées ont donné leur consentement libre, préalable, éclairé et documenté, contre compensation.</w:t>
      </w:r>
    </w:p>
    <w:p w14:paraId="51F83551" w14:textId="77777777" w:rsidR="00693047" w:rsidRPr="00B826A2" w:rsidRDefault="00693047" w:rsidP="00693047">
      <w:pPr>
        <w:pStyle w:val="Aufzhlung"/>
        <w:jc w:val="left"/>
        <w:rPr>
          <w:rFonts w:cs="Tahoma"/>
          <w:sz w:val="17"/>
          <w:szCs w:val="17"/>
          <w:lang w:val="fr-FR"/>
        </w:rPr>
      </w:pPr>
    </w:p>
    <w:p w14:paraId="1968858C" w14:textId="5B62FAA3" w:rsidR="00693047" w:rsidRPr="00113AAF" w:rsidRDefault="00693047" w:rsidP="00A91CC4">
      <w:pPr>
        <w:pStyle w:val="Listenabsatz10"/>
        <w:numPr>
          <w:ilvl w:val="0"/>
          <w:numId w:val="18"/>
        </w:numPr>
        <w:suppressAutoHyphens/>
        <w:spacing w:after="0"/>
        <w:ind w:left="360"/>
        <w:contextualSpacing w:val="0"/>
        <w:rPr>
          <w:rFonts w:ascii="Verdana" w:hAnsi="Verdana"/>
          <w:b/>
          <w:sz w:val="20"/>
          <w:szCs w:val="20"/>
          <w:lang w:val="uk-UA"/>
        </w:rPr>
      </w:pPr>
      <w:r w:rsidRPr="00113AAF">
        <w:rPr>
          <w:rFonts w:ascii="Verdana" w:hAnsi="Verdana" w:cs="Tahoma"/>
          <w:b/>
          <w:color w:val="008BD2"/>
          <w:sz w:val="20"/>
          <w:szCs w:val="20"/>
          <w:lang w:val="en-GB"/>
        </w:rPr>
        <w:t>Les exploitants acceptent des contrôles d’échantillons fondés sur le risque dans le cadre des inspections de l’organisation Donau Soja.</w:t>
      </w:r>
    </w:p>
    <w:sectPr w:rsidR="00693047" w:rsidRPr="00113AAF" w:rsidSect="006714DC">
      <w:headerReference w:type="default" r:id="rId13"/>
      <w:footerReference w:type="default" r:id="rId14"/>
      <w:pgSz w:w="11906" w:h="16838"/>
      <w:pgMar w:top="1417" w:right="1133" w:bottom="993" w:left="1417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EE0E9" w14:textId="77777777" w:rsidR="00717354" w:rsidRDefault="00717354" w:rsidP="00BD6CEE">
      <w:pPr>
        <w:spacing w:after="0" w:line="240" w:lineRule="auto"/>
      </w:pPr>
      <w:r>
        <w:separator/>
      </w:r>
    </w:p>
  </w:endnote>
  <w:endnote w:type="continuationSeparator" w:id="0">
    <w:p w14:paraId="654BA83E" w14:textId="77777777" w:rsidR="00717354" w:rsidRDefault="00717354" w:rsidP="00BD6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Ubuntu Light">
    <w:altName w:val="Arial"/>
    <w:charset w:val="00"/>
    <w:family w:val="swiss"/>
    <w:pitch w:val="variable"/>
    <w:sig w:usb0="00000001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19B09" w14:textId="613562A6" w:rsidR="00B81789" w:rsidRPr="00B87124" w:rsidRDefault="00693047" w:rsidP="00BD6CEE">
    <w:pPr>
      <w:pStyle w:val="Footer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/>
        <w:i/>
        <w:sz w:val="16"/>
        <w:lang w:val="en-US"/>
      </w:rPr>
    </w:pPr>
    <w:r w:rsidRPr="00D56205">
      <w:rPr>
        <w:rFonts w:ascii="Verdana" w:hAnsi="Verdana"/>
        <w:i/>
        <w:sz w:val="16"/>
        <w:szCs w:val="16"/>
        <w:lang w:val="fr-FR"/>
      </w:rPr>
      <w:t xml:space="preserve">Europe Soya déclaration d'engagement des exploitants agricoles </w:t>
    </w:r>
    <w:r w:rsidRPr="002938D6">
      <w:rPr>
        <w:rFonts w:ascii="Verdana" w:hAnsi="Verdana"/>
        <w:i/>
        <w:sz w:val="16"/>
        <w:szCs w:val="16"/>
        <w:lang w:val="fr-FR"/>
      </w:rPr>
      <w:t>français</w:t>
    </w:r>
    <w:r w:rsidRPr="00D56205">
      <w:rPr>
        <w:rFonts w:ascii="Verdana" w:hAnsi="Verdana"/>
        <w:i/>
        <w:sz w:val="16"/>
        <w:szCs w:val="16"/>
        <w:lang w:val="fr-FR"/>
      </w:rPr>
      <w:t xml:space="preserve"> / </w:t>
    </w:r>
    <w:r w:rsidR="00A76261">
      <w:rPr>
        <w:rFonts w:ascii="Verdana" w:hAnsi="Verdana"/>
        <w:i/>
        <w:sz w:val="16"/>
        <w:szCs w:val="16"/>
        <w:lang w:val="fr-FR"/>
      </w:rPr>
      <w:t>Version 2021</w:t>
    </w:r>
    <w:r w:rsidR="00B81789" w:rsidRPr="00B87124">
      <w:rPr>
        <w:rFonts w:ascii="Verdana" w:hAnsi="Verdana"/>
        <w:i/>
        <w:sz w:val="16"/>
        <w:lang w:val="en-US"/>
      </w:rPr>
      <w:tab/>
    </w:r>
    <w:r w:rsidR="00344FE7" w:rsidRPr="00B87124">
      <w:rPr>
        <w:rFonts w:ascii="Verdana" w:hAnsi="Verdana"/>
        <w:i/>
        <w:sz w:val="16"/>
        <w:lang w:val="en-US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B87124">
      <w:rPr>
        <w:rFonts w:ascii="Verdana" w:hAnsi="Verdana"/>
        <w:sz w:val="16"/>
        <w:lang w:val="en-US"/>
      </w:rPr>
      <w:instrText xml:space="preserve"> PAGE   \* MERGEFORMAT </w:instrText>
    </w:r>
    <w:r w:rsidR="0002248F" w:rsidRPr="00CD3ACB">
      <w:rPr>
        <w:rFonts w:ascii="Verdana" w:hAnsi="Verdana"/>
        <w:sz w:val="16"/>
      </w:rPr>
      <w:fldChar w:fldCharType="separate"/>
    </w:r>
    <w:r w:rsidR="00717354">
      <w:rPr>
        <w:rFonts w:ascii="Verdana" w:hAnsi="Verdana"/>
        <w:noProof/>
        <w:sz w:val="16"/>
        <w:lang w:val="en-US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667D5B" w14:textId="77777777" w:rsidR="00717354" w:rsidRDefault="00717354" w:rsidP="00BD6CEE">
      <w:pPr>
        <w:spacing w:after="0" w:line="240" w:lineRule="auto"/>
      </w:pPr>
      <w:r>
        <w:separator/>
      </w:r>
    </w:p>
  </w:footnote>
  <w:footnote w:type="continuationSeparator" w:id="0">
    <w:p w14:paraId="3BF82844" w14:textId="77777777" w:rsidR="00717354" w:rsidRDefault="00717354" w:rsidP="00BD6CEE">
      <w:pPr>
        <w:spacing w:after="0" w:line="240" w:lineRule="auto"/>
      </w:pPr>
      <w:r>
        <w:continuationSeparator/>
      </w:r>
    </w:p>
  </w:footnote>
  <w:footnote w:id="1">
    <w:p w14:paraId="51704935" w14:textId="77777777" w:rsidR="00693047" w:rsidRPr="0086771D" w:rsidRDefault="00693047" w:rsidP="00693047">
      <w:pPr>
        <w:spacing w:after="120"/>
        <w:rPr>
          <w:rFonts w:ascii="Verdana" w:hAnsi="Verdana"/>
          <w:sz w:val="13"/>
          <w:szCs w:val="13"/>
          <w:lang w:val="fr-FR"/>
        </w:rPr>
      </w:pPr>
      <w:r w:rsidRPr="0086771D">
        <w:rPr>
          <w:rStyle w:val="FootnoteCharacters"/>
          <w:rFonts w:ascii="Verdana" w:hAnsi="Verdana"/>
          <w:kern w:val="13"/>
          <w:sz w:val="13"/>
          <w:szCs w:val="13"/>
          <w:vertAlign w:val="superscript"/>
          <w:lang w:val="fr-FR"/>
        </w:rPr>
        <w:footnoteRef/>
      </w:r>
      <w:r w:rsidRPr="0086771D">
        <w:rPr>
          <w:rFonts w:ascii="Verdana" w:hAnsi="Verdana" w:cs="Tahoma"/>
          <w:sz w:val="13"/>
          <w:szCs w:val="13"/>
          <w:lang w:val="fr-FR"/>
        </w:rPr>
        <w:t xml:space="preserve"> Une version mise à jour du Best Practice Manual est disponible sur le site Internet de Donau Soja: </w:t>
      </w:r>
      <w:hyperlink r:id="rId1" w:history="1">
        <w:r w:rsidRPr="0086771D">
          <w:rPr>
            <w:rStyle w:val="Hyperlink"/>
            <w:rFonts w:ascii="Verdana" w:hAnsi="Verdana"/>
            <w:sz w:val="13"/>
            <w:szCs w:val="13"/>
            <w:lang w:val="fr-FR"/>
          </w:rPr>
          <w:t>www.donausoja.org/en/downloads</w:t>
        </w:r>
      </w:hyperlink>
    </w:p>
  </w:footnote>
  <w:footnote w:id="2">
    <w:p w14:paraId="5BB553EA" w14:textId="77777777" w:rsidR="00693047" w:rsidRPr="0086771D" w:rsidRDefault="00693047" w:rsidP="00693047">
      <w:pPr>
        <w:spacing w:after="120"/>
        <w:rPr>
          <w:rFonts w:ascii="Verdana" w:hAnsi="Verdana"/>
          <w:sz w:val="13"/>
          <w:szCs w:val="13"/>
          <w:lang w:val="fr-FR"/>
        </w:rPr>
      </w:pPr>
      <w:r w:rsidRPr="0086771D">
        <w:rPr>
          <w:rStyle w:val="FootnoteCharacters"/>
          <w:rFonts w:ascii="Verdana" w:hAnsi="Verdana"/>
          <w:kern w:val="13"/>
          <w:sz w:val="13"/>
          <w:szCs w:val="13"/>
          <w:vertAlign w:val="superscript"/>
          <w:lang w:val="fr-FR"/>
        </w:rPr>
        <w:footnoteRef/>
      </w:r>
      <w:r w:rsidRPr="0086771D">
        <w:rPr>
          <w:rFonts w:ascii="Verdana" w:hAnsi="Verdana" w:cs="Tahoma"/>
          <w:sz w:val="13"/>
          <w:szCs w:val="13"/>
          <w:lang w:val="fr-FR"/>
        </w:rPr>
        <w:t xml:space="preserve"> Ne s’applique pas aux exploitants qui cultivent du soja sur une superficie inférieure à 1 hectare.</w:t>
      </w:r>
    </w:p>
  </w:footnote>
  <w:footnote w:id="3">
    <w:p w14:paraId="566113CB" w14:textId="77777777" w:rsidR="00693047" w:rsidRPr="0086771D" w:rsidRDefault="00693047" w:rsidP="00693047">
      <w:pPr>
        <w:spacing w:after="120"/>
        <w:rPr>
          <w:rFonts w:ascii="Verdana" w:hAnsi="Verdana" w:cs="Tahoma"/>
          <w:sz w:val="13"/>
          <w:szCs w:val="13"/>
          <w:lang w:val="fr-FR"/>
        </w:rPr>
      </w:pPr>
      <w:r w:rsidRPr="0086771D">
        <w:rPr>
          <w:rStyle w:val="FootnoteCharacters"/>
          <w:rFonts w:ascii="Verdana" w:hAnsi="Verdana"/>
          <w:kern w:val="13"/>
          <w:sz w:val="13"/>
          <w:szCs w:val="13"/>
          <w:vertAlign w:val="superscript"/>
          <w:lang w:val="fr-FR"/>
        </w:rPr>
        <w:footnoteRef/>
      </w:r>
      <w:r w:rsidRPr="0086771D">
        <w:rPr>
          <w:rFonts w:ascii="Verdana" w:hAnsi="Verdana" w:cs="Tahoma"/>
          <w:sz w:val="13"/>
          <w:szCs w:val="13"/>
          <w:lang w:val="fr-FR"/>
        </w:rPr>
        <w:t xml:space="preserve"> Cf. </w:t>
      </w:r>
      <w:hyperlink r:id="rId2" w:history="1">
        <w:r w:rsidRPr="0086771D">
          <w:rPr>
            <w:rStyle w:val="Hyperlink"/>
            <w:rFonts w:ascii="Verdana" w:hAnsi="Verdana"/>
            <w:sz w:val="13"/>
            <w:szCs w:val="13"/>
            <w:lang w:val="fr-FR"/>
          </w:rPr>
          <w:t>www.iscc-system.org</w:t>
        </w:r>
      </w:hyperlink>
      <w:r w:rsidRPr="0086771D">
        <w:rPr>
          <w:rFonts w:ascii="Verdana" w:hAnsi="Verdana" w:cs="Tahoma"/>
          <w:sz w:val="13"/>
          <w:szCs w:val="13"/>
          <w:lang w:val="fr-FR"/>
        </w:rPr>
        <w:t xml:space="preserve"> pour ISCC EU ou ISCC Plus.</w:t>
      </w:r>
    </w:p>
  </w:footnote>
  <w:footnote w:id="4">
    <w:p w14:paraId="65414024" w14:textId="77777777" w:rsidR="00693047" w:rsidRPr="0086771D" w:rsidRDefault="00693047" w:rsidP="00693047">
      <w:pPr>
        <w:spacing w:after="120"/>
        <w:rPr>
          <w:rFonts w:ascii="Verdana" w:hAnsi="Verdana" w:cs="Tahoma"/>
          <w:sz w:val="13"/>
          <w:szCs w:val="13"/>
          <w:lang w:val="fr-FR"/>
        </w:rPr>
      </w:pPr>
      <w:r w:rsidRPr="0086771D">
        <w:rPr>
          <w:rStyle w:val="FootnoteCharacters"/>
          <w:rFonts w:ascii="Verdana" w:hAnsi="Verdana"/>
          <w:kern w:val="13"/>
          <w:sz w:val="13"/>
          <w:szCs w:val="13"/>
          <w:vertAlign w:val="superscript"/>
          <w:lang w:val="fr-FR"/>
        </w:rPr>
        <w:footnoteRef/>
      </w:r>
      <w:r w:rsidRPr="0086771D">
        <w:rPr>
          <w:rFonts w:ascii="Verdana" w:hAnsi="Verdana" w:cs="Tahoma"/>
          <w:sz w:val="13"/>
          <w:szCs w:val="13"/>
          <w:lang w:val="fr-FR"/>
        </w:rPr>
        <w:t xml:space="preserve"> Toute norme équivalente respectera au minimum les critères de durabilité de la FEFAC (disponibles dans </w:t>
      </w:r>
      <w:hyperlink r:id="rId3" w:history="1">
        <w:r w:rsidRPr="0086771D">
          <w:rPr>
            <w:rStyle w:val="Hyperlink"/>
            <w:rFonts w:ascii="Verdana" w:hAnsi="Verdana" w:cs="Tahoma"/>
            <w:sz w:val="13"/>
            <w:szCs w:val="13"/>
            <w:lang w:val="fr-FR" w:eastAsia="ar-SA"/>
          </w:rPr>
          <w:t>le document</w:t>
        </w:r>
      </w:hyperlink>
      <w:r w:rsidRPr="0086771D">
        <w:rPr>
          <w:rFonts w:ascii="Verdana" w:hAnsi="Verdana" w:cs="Tahoma"/>
          <w:sz w:val="13"/>
          <w:szCs w:val="13"/>
          <w:lang w:val="fr-FR"/>
        </w:rPr>
        <w:t>) et peut, sur demande, être reconnue comme telle par le Conseil d’administration de Donau Soja.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19B08" w14:textId="077808F6" w:rsidR="00867508" w:rsidRDefault="00A76261" w:rsidP="00867508">
    <w:pPr>
      <w:pStyle w:val="Header"/>
      <w:tabs>
        <w:tab w:val="clear" w:pos="4536"/>
        <w:tab w:val="clear" w:pos="9072"/>
        <w:tab w:val="right" w:pos="9356"/>
      </w:tabs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22FC6EA8" wp14:editId="7C8F144A">
          <wp:simplePos x="0" y="0"/>
          <wp:positionH relativeFrom="column">
            <wp:posOffset>4710896</wp:posOffset>
          </wp:positionH>
          <wp:positionV relativeFrom="paragraph">
            <wp:posOffset>-47175</wp:posOffset>
          </wp:positionV>
          <wp:extent cx="960120" cy="473710"/>
          <wp:effectExtent l="0" t="0" r="0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7508">
      <w:rPr>
        <w:noProof/>
        <w:lang w:val="en-GB" w:eastAsia="en-GB"/>
      </w:rPr>
      <w:drawing>
        <wp:anchor distT="0" distB="0" distL="114300" distR="114300" simplePos="0" relativeHeight="251659264" behindDoc="1" locked="1" layoutInCell="1" allowOverlap="1" wp14:anchorId="7EF19B0C" wp14:editId="38329482">
          <wp:simplePos x="0" y="0"/>
          <wp:positionH relativeFrom="column">
            <wp:posOffset>5713730</wp:posOffset>
          </wp:positionH>
          <wp:positionV relativeFrom="page">
            <wp:posOffset>333375</wp:posOffset>
          </wp:positionV>
          <wp:extent cx="614680" cy="61468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DS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680" cy="614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508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Num13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3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4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0" w15:restartNumberingAfterBreak="0">
    <w:nsid w:val="45231FA1"/>
    <w:multiLevelType w:val="hybridMultilevel"/>
    <w:tmpl w:val="48B6C27A"/>
    <w:lvl w:ilvl="0" w:tplc="7AEC3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76314"/>
    <w:multiLevelType w:val="multilevel"/>
    <w:tmpl w:val="5DB2D71C"/>
    <w:lvl w:ilvl="0">
      <w:start w:val="1"/>
      <w:numFmt w:val="decimal"/>
      <w:pStyle w:val="Heading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4" w15:restartNumberingAfterBreak="0">
    <w:nsid w:val="786930D2"/>
    <w:multiLevelType w:val="hybridMultilevel"/>
    <w:tmpl w:val="3C6C4466"/>
    <w:lvl w:ilvl="0" w:tplc="731A2EF0">
      <w:start w:val="1"/>
      <w:numFmt w:val="decimal"/>
      <w:lvlText w:val="%1."/>
      <w:lvlJc w:val="left"/>
      <w:pPr>
        <w:ind w:left="1004" w:hanging="360"/>
      </w:pPr>
      <w:rPr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12"/>
  </w:num>
  <w:num w:numId="5">
    <w:abstractNumId w:val="13"/>
  </w:num>
  <w:num w:numId="6">
    <w:abstractNumId w:val="4"/>
  </w:num>
  <w:num w:numId="7">
    <w:abstractNumId w:val="7"/>
  </w:num>
  <w:num w:numId="8">
    <w:abstractNumId w:val="15"/>
  </w:num>
  <w:num w:numId="9">
    <w:abstractNumId w:val="9"/>
  </w:num>
  <w:num w:numId="10">
    <w:abstractNumId w:val="11"/>
  </w:num>
  <w:num w:numId="11">
    <w:abstractNumId w:val="16"/>
  </w:num>
  <w:num w:numId="12">
    <w:abstractNumId w:val="6"/>
  </w:num>
  <w:num w:numId="13">
    <w:abstractNumId w:val="5"/>
  </w:num>
  <w:num w:numId="14">
    <w:abstractNumId w:val="3"/>
  </w:num>
  <w:num w:numId="15">
    <w:abstractNumId w:val="0"/>
  </w:num>
  <w:num w:numId="16">
    <w:abstractNumId w:val="1"/>
  </w:num>
  <w:num w:numId="17">
    <w:abstractNumId w:val="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wo7DotyyzilZ9DM+WlbTVSU5IQZ/JbOyCnfqLK0MoEd8hVXhbQ+HmpRG5zJ4XLc8i73mt2iy4D5pLYbqFrXwg==" w:salt="alN3FUXTskAc/RLNRlIaNQ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26"/>
    <w:rsid w:val="00005545"/>
    <w:rsid w:val="00017306"/>
    <w:rsid w:val="000179D3"/>
    <w:rsid w:val="0002248F"/>
    <w:rsid w:val="000324C2"/>
    <w:rsid w:val="00032689"/>
    <w:rsid w:val="00033A07"/>
    <w:rsid w:val="00035450"/>
    <w:rsid w:val="0004253F"/>
    <w:rsid w:val="00044972"/>
    <w:rsid w:val="00044C4F"/>
    <w:rsid w:val="000535C0"/>
    <w:rsid w:val="0005450E"/>
    <w:rsid w:val="00075F51"/>
    <w:rsid w:val="000A479A"/>
    <w:rsid w:val="000B084E"/>
    <w:rsid w:val="000B0B61"/>
    <w:rsid w:val="000C1B82"/>
    <w:rsid w:val="000C3AE8"/>
    <w:rsid w:val="000F3923"/>
    <w:rsid w:val="000F78A9"/>
    <w:rsid w:val="001009FB"/>
    <w:rsid w:val="00101338"/>
    <w:rsid w:val="001016A7"/>
    <w:rsid w:val="00102F38"/>
    <w:rsid w:val="001065A5"/>
    <w:rsid w:val="0010786C"/>
    <w:rsid w:val="00111DDB"/>
    <w:rsid w:val="00113AAF"/>
    <w:rsid w:val="0011404F"/>
    <w:rsid w:val="0012314E"/>
    <w:rsid w:val="00123A9B"/>
    <w:rsid w:val="00125250"/>
    <w:rsid w:val="001277FA"/>
    <w:rsid w:val="001478DD"/>
    <w:rsid w:val="00152138"/>
    <w:rsid w:val="00153618"/>
    <w:rsid w:val="001627CA"/>
    <w:rsid w:val="00176AE2"/>
    <w:rsid w:val="00177126"/>
    <w:rsid w:val="00190544"/>
    <w:rsid w:val="0019286D"/>
    <w:rsid w:val="00196EFE"/>
    <w:rsid w:val="001B4790"/>
    <w:rsid w:val="001B7A87"/>
    <w:rsid w:val="001C1FFA"/>
    <w:rsid w:val="001D2BEA"/>
    <w:rsid w:val="001E106F"/>
    <w:rsid w:val="001E3A3F"/>
    <w:rsid w:val="001E7D90"/>
    <w:rsid w:val="002034E0"/>
    <w:rsid w:val="00221629"/>
    <w:rsid w:val="00222DC3"/>
    <w:rsid w:val="0023792F"/>
    <w:rsid w:val="0024421E"/>
    <w:rsid w:val="002455F4"/>
    <w:rsid w:val="0024723B"/>
    <w:rsid w:val="0026274B"/>
    <w:rsid w:val="00271D7F"/>
    <w:rsid w:val="00271FD0"/>
    <w:rsid w:val="0027417D"/>
    <w:rsid w:val="00280C17"/>
    <w:rsid w:val="00282C42"/>
    <w:rsid w:val="002831A9"/>
    <w:rsid w:val="002960C2"/>
    <w:rsid w:val="002B7AAA"/>
    <w:rsid w:val="002C1053"/>
    <w:rsid w:val="002C38FD"/>
    <w:rsid w:val="002D4EBF"/>
    <w:rsid w:val="002E2C6F"/>
    <w:rsid w:val="002F5110"/>
    <w:rsid w:val="002F7C3C"/>
    <w:rsid w:val="00300FE4"/>
    <w:rsid w:val="00303C8F"/>
    <w:rsid w:val="0031218E"/>
    <w:rsid w:val="0031404E"/>
    <w:rsid w:val="003265ED"/>
    <w:rsid w:val="00334267"/>
    <w:rsid w:val="00340F15"/>
    <w:rsid w:val="00344FE7"/>
    <w:rsid w:val="003549EA"/>
    <w:rsid w:val="00362E65"/>
    <w:rsid w:val="00377EBF"/>
    <w:rsid w:val="003830E3"/>
    <w:rsid w:val="00387535"/>
    <w:rsid w:val="00387C33"/>
    <w:rsid w:val="00394D37"/>
    <w:rsid w:val="003A2CD8"/>
    <w:rsid w:val="003B1117"/>
    <w:rsid w:val="003C4D1C"/>
    <w:rsid w:val="003D59A2"/>
    <w:rsid w:val="003E5707"/>
    <w:rsid w:val="00400B01"/>
    <w:rsid w:val="00404A85"/>
    <w:rsid w:val="004108EA"/>
    <w:rsid w:val="004169DF"/>
    <w:rsid w:val="0041778E"/>
    <w:rsid w:val="0042040E"/>
    <w:rsid w:val="00422E3A"/>
    <w:rsid w:val="00423390"/>
    <w:rsid w:val="00424B0D"/>
    <w:rsid w:val="00425029"/>
    <w:rsid w:val="00426A09"/>
    <w:rsid w:val="00434486"/>
    <w:rsid w:val="0045092C"/>
    <w:rsid w:val="0047126C"/>
    <w:rsid w:val="004747D5"/>
    <w:rsid w:val="0048156A"/>
    <w:rsid w:val="00485E36"/>
    <w:rsid w:val="004B31CB"/>
    <w:rsid w:val="004B4ADD"/>
    <w:rsid w:val="004B4E87"/>
    <w:rsid w:val="004B6FEB"/>
    <w:rsid w:val="004D1489"/>
    <w:rsid w:val="004E0ADC"/>
    <w:rsid w:val="004E5399"/>
    <w:rsid w:val="004F75B0"/>
    <w:rsid w:val="00501CBC"/>
    <w:rsid w:val="005071CF"/>
    <w:rsid w:val="00527A0E"/>
    <w:rsid w:val="00534121"/>
    <w:rsid w:val="00544FB0"/>
    <w:rsid w:val="00546B94"/>
    <w:rsid w:val="00550692"/>
    <w:rsid w:val="00552ACA"/>
    <w:rsid w:val="00556C65"/>
    <w:rsid w:val="005616E3"/>
    <w:rsid w:val="00563846"/>
    <w:rsid w:val="005732D2"/>
    <w:rsid w:val="00576517"/>
    <w:rsid w:val="00584448"/>
    <w:rsid w:val="005B16D8"/>
    <w:rsid w:val="005C0061"/>
    <w:rsid w:val="005D62CF"/>
    <w:rsid w:val="005E1A13"/>
    <w:rsid w:val="005E71D5"/>
    <w:rsid w:val="005F2426"/>
    <w:rsid w:val="005F4F8A"/>
    <w:rsid w:val="006050AE"/>
    <w:rsid w:val="00610117"/>
    <w:rsid w:val="00630968"/>
    <w:rsid w:val="00642987"/>
    <w:rsid w:val="00653996"/>
    <w:rsid w:val="006607EF"/>
    <w:rsid w:val="00666255"/>
    <w:rsid w:val="00667F67"/>
    <w:rsid w:val="00671336"/>
    <w:rsid w:val="006714DC"/>
    <w:rsid w:val="00676A79"/>
    <w:rsid w:val="00684577"/>
    <w:rsid w:val="00684D61"/>
    <w:rsid w:val="00693047"/>
    <w:rsid w:val="0069480D"/>
    <w:rsid w:val="00694F39"/>
    <w:rsid w:val="00695CC2"/>
    <w:rsid w:val="006A29A4"/>
    <w:rsid w:val="006A3179"/>
    <w:rsid w:val="006A6BAE"/>
    <w:rsid w:val="006C16AC"/>
    <w:rsid w:val="006D417F"/>
    <w:rsid w:val="006D53A8"/>
    <w:rsid w:val="006F2418"/>
    <w:rsid w:val="0070723C"/>
    <w:rsid w:val="00710FC7"/>
    <w:rsid w:val="00717354"/>
    <w:rsid w:val="00717B60"/>
    <w:rsid w:val="0072147F"/>
    <w:rsid w:val="007254D4"/>
    <w:rsid w:val="00731C27"/>
    <w:rsid w:val="0073542A"/>
    <w:rsid w:val="0074583D"/>
    <w:rsid w:val="00757639"/>
    <w:rsid w:val="00760115"/>
    <w:rsid w:val="00767C2E"/>
    <w:rsid w:val="00780B57"/>
    <w:rsid w:val="007833DD"/>
    <w:rsid w:val="00785630"/>
    <w:rsid w:val="007A0CB0"/>
    <w:rsid w:val="007A1CF5"/>
    <w:rsid w:val="007A3FEF"/>
    <w:rsid w:val="007A5008"/>
    <w:rsid w:val="007A70B4"/>
    <w:rsid w:val="007B2B52"/>
    <w:rsid w:val="007C7485"/>
    <w:rsid w:val="007D40BB"/>
    <w:rsid w:val="007E45F8"/>
    <w:rsid w:val="007F0A30"/>
    <w:rsid w:val="007F621F"/>
    <w:rsid w:val="007F72EC"/>
    <w:rsid w:val="00814BAE"/>
    <w:rsid w:val="008207A6"/>
    <w:rsid w:val="0082294B"/>
    <w:rsid w:val="00834675"/>
    <w:rsid w:val="0084548C"/>
    <w:rsid w:val="00855B00"/>
    <w:rsid w:val="00857DFE"/>
    <w:rsid w:val="00865026"/>
    <w:rsid w:val="00867508"/>
    <w:rsid w:val="00867CFE"/>
    <w:rsid w:val="00874D23"/>
    <w:rsid w:val="00874E4E"/>
    <w:rsid w:val="00875EB0"/>
    <w:rsid w:val="00881A45"/>
    <w:rsid w:val="008A42CD"/>
    <w:rsid w:val="008A4F75"/>
    <w:rsid w:val="008C0E5B"/>
    <w:rsid w:val="008C3895"/>
    <w:rsid w:val="008C4C77"/>
    <w:rsid w:val="008D6B8D"/>
    <w:rsid w:val="008E5BD6"/>
    <w:rsid w:val="008F00D2"/>
    <w:rsid w:val="00913EE6"/>
    <w:rsid w:val="00915E1E"/>
    <w:rsid w:val="00916DD4"/>
    <w:rsid w:val="00917ABB"/>
    <w:rsid w:val="00925832"/>
    <w:rsid w:val="00930DD5"/>
    <w:rsid w:val="00932525"/>
    <w:rsid w:val="009376AB"/>
    <w:rsid w:val="009379FD"/>
    <w:rsid w:val="00940ACB"/>
    <w:rsid w:val="00956EB6"/>
    <w:rsid w:val="00964337"/>
    <w:rsid w:val="00967C67"/>
    <w:rsid w:val="009733CD"/>
    <w:rsid w:val="0098066E"/>
    <w:rsid w:val="0098148D"/>
    <w:rsid w:val="00985B19"/>
    <w:rsid w:val="0099756C"/>
    <w:rsid w:val="009B526D"/>
    <w:rsid w:val="009B72FF"/>
    <w:rsid w:val="009C03DC"/>
    <w:rsid w:val="009D1073"/>
    <w:rsid w:val="009E5EFE"/>
    <w:rsid w:val="00A045A3"/>
    <w:rsid w:val="00A06418"/>
    <w:rsid w:val="00A15438"/>
    <w:rsid w:val="00A17ACE"/>
    <w:rsid w:val="00A20BD3"/>
    <w:rsid w:val="00A26150"/>
    <w:rsid w:val="00A26185"/>
    <w:rsid w:val="00A31F7B"/>
    <w:rsid w:val="00A35C87"/>
    <w:rsid w:val="00A36351"/>
    <w:rsid w:val="00A43047"/>
    <w:rsid w:val="00A47AF2"/>
    <w:rsid w:val="00A5223A"/>
    <w:rsid w:val="00A76261"/>
    <w:rsid w:val="00A95973"/>
    <w:rsid w:val="00A97D89"/>
    <w:rsid w:val="00AB181D"/>
    <w:rsid w:val="00AD4EA8"/>
    <w:rsid w:val="00AE4BDB"/>
    <w:rsid w:val="00B00F74"/>
    <w:rsid w:val="00B04FAE"/>
    <w:rsid w:val="00B10F98"/>
    <w:rsid w:val="00B12804"/>
    <w:rsid w:val="00B179BA"/>
    <w:rsid w:val="00B35361"/>
    <w:rsid w:val="00B53E03"/>
    <w:rsid w:val="00B5445B"/>
    <w:rsid w:val="00B60FC0"/>
    <w:rsid w:val="00B6787E"/>
    <w:rsid w:val="00B81789"/>
    <w:rsid w:val="00B82E40"/>
    <w:rsid w:val="00B84896"/>
    <w:rsid w:val="00B87124"/>
    <w:rsid w:val="00B928AF"/>
    <w:rsid w:val="00B94442"/>
    <w:rsid w:val="00B94A8D"/>
    <w:rsid w:val="00BB3DEA"/>
    <w:rsid w:val="00BB509F"/>
    <w:rsid w:val="00BB51CB"/>
    <w:rsid w:val="00BC0CE5"/>
    <w:rsid w:val="00BC5970"/>
    <w:rsid w:val="00BD251D"/>
    <w:rsid w:val="00BD6CEE"/>
    <w:rsid w:val="00BF7ED0"/>
    <w:rsid w:val="00C118CA"/>
    <w:rsid w:val="00C211B0"/>
    <w:rsid w:val="00C33749"/>
    <w:rsid w:val="00C41A04"/>
    <w:rsid w:val="00C426CB"/>
    <w:rsid w:val="00C479A8"/>
    <w:rsid w:val="00C60A6D"/>
    <w:rsid w:val="00C66B51"/>
    <w:rsid w:val="00C70307"/>
    <w:rsid w:val="00C809AC"/>
    <w:rsid w:val="00C8428B"/>
    <w:rsid w:val="00C97CB8"/>
    <w:rsid w:val="00CA42F5"/>
    <w:rsid w:val="00CB01FF"/>
    <w:rsid w:val="00CB1962"/>
    <w:rsid w:val="00CD3ACB"/>
    <w:rsid w:val="00CF62BA"/>
    <w:rsid w:val="00D12FBC"/>
    <w:rsid w:val="00D15443"/>
    <w:rsid w:val="00D21C64"/>
    <w:rsid w:val="00D22E36"/>
    <w:rsid w:val="00D34177"/>
    <w:rsid w:val="00D3793A"/>
    <w:rsid w:val="00D43A44"/>
    <w:rsid w:val="00D46753"/>
    <w:rsid w:val="00D47DE1"/>
    <w:rsid w:val="00D50B9F"/>
    <w:rsid w:val="00D54D5E"/>
    <w:rsid w:val="00D622A8"/>
    <w:rsid w:val="00D65881"/>
    <w:rsid w:val="00D826E8"/>
    <w:rsid w:val="00DA16FA"/>
    <w:rsid w:val="00DA5A50"/>
    <w:rsid w:val="00DB6432"/>
    <w:rsid w:val="00DB7578"/>
    <w:rsid w:val="00DC73EA"/>
    <w:rsid w:val="00DE0939"/>
    <w:rsid w:val="00DE0A05"/>
    <w:rsid w:val="00DE74AF"/>
    <w:rsid w:val="00DF16A7"/>
    <w:rsid w:val="00DF50ED"/>
    <w:rsid w:val="00E01526"/>
    <w:rsid w:val="00E17471"/>
    <w:rsid w:val="00E30673"/>
    <w:rsid w:val="00E36E09"/>
    <w:rsid w:val="00E4502B"/>
    <w:rsid w:val="00E578BE"/>
    <w:rsid w:val="00E625CB"/>
    <w:rsid w:val="00E7351C"/>
    <w:rsid w:val="00E80A02"/>
    <w:rsid w:val="00E85249"/>
    <w:rsid w:val="00E85315"/>
    <w:rsid w:val="00E91B72"/>
    <w:rsid w:val="00E92B16"/>
    <w:rsid w:val="00E952B7"/>
    <w:rsid w:val="00E9571B"/>
    <w:rsid w:val="00E9697E"/>
    <w:rsid w:val="00EA14ED"/>
    <w:rsid w:val="00EA20A8"/>
    <w:rsid w:val="00EA2783"/>
    <w:rsid w:val="00EA6D09"/>
    <w:rsid w:val="00EB75A7"/>
    <w:rsid w:val="00EC7E1C"/>
    <w:rsid w:val="00ED08BD"/>
    <w:rsid w:val="00ED215D"/>
    <w:rsid w:val="00ED791E"/>
    <w:rsid w:val="00EE6C01"/>
    <w:rsid w:val="00EF0C5F"/>
    <w:rsid w:val="00EF1DCB"/>
    <w:rsid w:val="00F01331"/>
    <w:rsid w:val="00F01A60"/>
    <w:rsid w:val="00F01FE0"/>
    <w:rsid w:val="00F0736F"/>
    <w:rsid w:val="00F31B79"/>
    <w:rsid w:val="00F3729B"/>
    <w:rsid w:val="00F5337A"/>
    <w:rsid w:val="00F534B3"/>
    <w:rsid w:val="00F54812"/>
    <w:rsid w:val="00F56AC8"/>
    <w:rsid w:val="00F62591"/>
    <w:rsid w:val="00F712F3"/>
    <w:rsid w:val="00F76D53"/>
    <w:rsid w:val="00F95154"/>
    <w:rsid w:val="00F95D36"/>
    <w:rsid w:val="00FA38E6"/>
    <w:rsid w:val="00FB3D11"/>
    <w:rsid w:val="00FB43E2"/>
    <w:rsid w:val="00FB6677"/>
    <w:rsid w:val="00FC2D7F"/>
    <w:rsid w:val="00FC74D2"/>
    <w:rsid w:val="00FD40F9"/>
    <w:rsid w:val="00FD4BA2"/>
    <w:rsid w:val="00FE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F19A32"/>
  <w15:docId w15:val="{67096F23-9AA8-4B74-BCB1-3684027C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aliases w:val="titel risk level"/>
    <w:basedOn w:val="Normal"/>
    <w:link w:val="Heading1Char"/>
    <w:qFormat/>
    <w:rsid w:val="00867508"/>
    <w:pPr>
      <w:numPr>
        <w:numId w:val="5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0"/>
      <w:szCs w:val="20"/>
      <w:lang w:val="en-GB" w:eastAsia="de-DE"/>
    </w:rPr>
  </w:style>
  <w:style w:type="paragraph" w:styleId="Heading2">
    <w:name w:val="heading 2"/>
    <w:basedOn w:val="Normal"/>
    <w:link w:val="Heading2Char"/>
    <w:qFormat/>
    <w:rsid w:val="00AF1783"/>
    <w:pPr>
      <w:numPr>
        <w:ilvl w:val="1"/>
        <w:numId w:val="5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Heading3">
    <w:name w:val="heading 3"/>
    <w:basedOn w:val="Normal"/>
    <w:next w:val="Normal"/>
    <w:link w:val="Heading3Char"/>
    <w:qFormat/>
    <w:rsid w:val="00AF1783"/>
    <w:pPr>
      <w:keepNext/>
      <w:numPr>
        <w:ilvl w:val="2"/>
        <w:numId w:val="5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Heading4">
    <w:name w:val="heading 4"/>
    <w:basedOn w:val="Normal"/>
    <w:next w:val="Normal"/>
    <w:link w:val="Heading4Char"/>
    <w:qFormat/>
    <w:rsid w:val="00AF1783"/>
    <w:pPr>
      <w:keepNext/>
      <w:numPr>
        <w:ilvl w:val="3"/>
        <w:numId w:val="5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Heading5">
    <w:name w:val="heading 5"/>
    <w:basedOn w:val="Normal"/>
    <w:next w:val="Normal"/>
    <w:link w:val="Heading5Char"/>
    <w:qFormat/>
    <w:rsid w:val="00AF1783"/>
    <w:pPr>
      <w:numPr>
        <w:ilvl w:val="4"/>
        <w:numId w:val="5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Heading6">
    <w:name w:val="heading 6"/>
    <w:basedOn w:val="Normal"/>
    <w:next w:val="Normal"/>
    <w:link w:val="Heading6Char"/>
    <w:qFormat/>
    <w:rsid w:val="00AF1783"/>
    <w:pPr>
      <w:keepNext/>
      <w:numPr>
        <w:ilvl w:val="5"/>
        <w:numId w:val="5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Heading7">
    <w:name w:val="heading 7"/>
    <w:basedOn w:val="Normal"/>
    <w:next w:val="Normal"/>
    <w:link w:val="Heading7Char"/>
    <w:qFormat/>
    <w:rsid w:val="00AF1783"/>
    <w:pPr>
      <w:numPr>
        <w:ilvl w:val="6"/>
        <w:numId w:val="5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Heading8">
    <w:name w:val="heading 8"/>
    <w:basedOn w:val="Normal"/>
    <w:next w:val="Normal"/>
    <w:link w:val="Heading8Char"/>
    <w:qFormat/>
    <w:rsid w:val="00AF1783"/>
    <w:pPr>
      <w:numPr>
        <w:ilvl w:val="7"/>
        <w:numId w:val="5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Heading9">
    <w:name w:val="heading 9"/>
    <w:basedOn w:val="Normal"/>
    <w:next w:val="Normal"/>
    <w:link w:val="Heading9Char"/>
    <w:qFormat/>
    <w:rsid w:val="00AF1783"/>
    <w:pPr>
      <w:numPr>
        <w:ilvl w:val="8"/>
        <w:numId w:val="5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enabsatz1">
    <w:name w:val="Listenabsatz1"/>
    <w:basedOn w:val="Normal"/>
    <w:link w:val="Listenabsatz1Zchn"/>
    <w:rsid w:val="005F2426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HeaderChar">
    <w:name w:val="Header Char"/>
    <w:link w:val="Header"/>
    <w:semiHidden/>
    <w:locked/>
    <w:rsid w:val="00E81418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ooterChar">
    <w:name w:val="Footer Char"/>
    <w:link w:val="Footer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Heading1Char">
    <w:name w:val="Heading 1 Char"/>
    <w:aliases w:val="titel risk level Char"/>
    <w:link w:val="Heading1"/>
    <w:locked/>
    <w:rsid w:val="00867508"/>
    <w:rPr>
      <w:rFonts w:ascii="Tahoma" w:eastAsia="MS Mincho" w:hAnsi="Tahoma"/>
      <w:b/>
      <w:lang w:val="en-GB" w:eastAsia="de-DE"/>
    </w:rPr>
  </w:style>
  <w:style w:type="character" w:customStyle="1" w:styleId="Heading2Char">
    <w:name w:val="Heading 2 Char"/>
    <w:link w:val="Heading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Heading3Char">
    <w:name w:val="Heading 3 Char"/>
    <w:link w:val="Heading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Heading4Char">
    <w:name w:val="Heading 4 Char"/>
    <w:link w:val="Heading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Heading5Char">
    <w:name w:val="Heading 5 Char"/>
    <w:link w:val="Heading5"/>
    <w:locked/>
    <w:rsid w:val="00AF1783"/>
    <w:rPr>
      <w:rFonts w:ascii="Tahoma" w:hAnsi="Tahoma" w:cs="Tahoma"/>
      <w:bCs/>
      <w:lang w:eastAsia="de-DE"/>
    </w:rPr>
  </w:style>
  <w:style w:type="character" w:customStyle="1" w:styleId="Heading6Char">
    <w:name w:val="Heading 6 Char"/>
    <w:link w:val="Heading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Heading7Char">
    <w:name w:val="Heading 7 Char"/>
    <w:link w:val="Heading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Heading8Char">
    <w:name w:val="Heading 8 Char"/>
    <w:link w:val="Heading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Heading9Char">
    <w:name w:val="Heading 9 Char"/>
    <w:link w:val="Heading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TOC1">
    <w:name w:val="toc 1"/>
    <w:basedOn w:val="Normal"/>
    <w:next w:val="Normal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leGrid">
    <w:name w:val="Table Grid"/>
    <w:basedOn w:val="TableNormal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Subtitle"/>
    <w:link w:val="TitleChar"/>
    <w:qFormat/>
    <w:locked/>
    <w:rsid w:val="002814A7"/>
    <w:pPr>
      <w:pBdr>
        <w:bottom w:val="single" w:sz="18" w:space="1" w:color="auto"/>
      </w:pBdr>
      <w:spacing w:before="120" w:after="120" w:line="240" w:lineRule="exact"/>
    </w:pPr>
    <w:rPr>
      <w:rFonts w:ascii="Arial Black" w:hAnsi="Arial Black"/>
      <w:bCs/>
      <w:sz w:val="28"/>
      <w:szCs w:val="52"/>
      <w:lang w:eastAsia="en-GB"/>
    </w:rPr>
  </w:style>
  <w:style w:type="character" w:customStyle="1" w:styleId="TitleChar">
    <w:name w:val="Title Char"/>
    <w:link w:val="Title"/>
    <w:rsid w:val="002814A7"/>
    <w:rPr>
      <w:rFonts w:ascii="Arial Black" w:eastAsia="Times New Roman" w:hAnsi="Arial Black" w:cs="Arial"/>
      <w:bCs/>
      <w:sz w:val="28"/>
      <w:szCs w:val="52"/>
      <w:lang w:eastAsia="en-GB"/>
    </w:rPr>
  </w:style>
  <w:style w:type="paragraph" w:styleId="Subtitle">
    <w:name w:val="Subtitle"/>
    <w:basedOn w:val="Normal"/>
    <w:next w:val="Normal"/>
    <w:link w:val="SubtitleChar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SubtitleChar">
    <w:name w:val="Subtitle Char"/>
    <w:link w:val="Subtitle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BodyText">
    <w:name w:val="Body Text"/>
    <w:basedOn w:val="Normal"/>
    <w:link w:val="BodyTextChar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BodyTextChar">
    <w:name w:val="Body Text Char"/>
    <w:link w:val="BodyText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Normal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Normal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BodyTextIndent">
    <w:name w:val="Body Text Indent"/>
    <w:basedOn w:val="Normal"/>
    <w:rsid w:val="00CB088B"/>
    <w:pPr>
      <w:spacing w:after="120"/>
      <w:ind w:left="283"/>
    </w:pPr>
  </w:style>
  <w:style w:type="paragraph" w:styleId="List3">
    <w:name w:val="List 3"/>
    <w:rsid w:val="00CB088B"/>
    <w:pPr>
      <w:numPr>
        <w:numId w:val="8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BalloonText">
    <w:name w:val="Balloon Text"/>
    <w:basedOn w:val="Normal"/>
    <w:semiHidden/>
    <w:rsid w:val="00440A8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166159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Paragraph">
    <w:name w:val="List Paragraph"/>
    <w:basedOn w:val="Normal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Normal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ootnoteText">
    <w:name w:val="footnote text"/>
    <w:basedOn w:val="Normal"/>
    <w:link w:val="FootnoteTextChar"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ootnoteTextChar">
    <w:name w:val="Footnote Text Char"/>
    <w:link w:val="FootnoteText"/>
    <w:rsid w:val="00387C33"/>
    <w:rPr>
      <w:rFonts w:ascii="Ubuntu Light" w:hAnsi="Ubuntu Light"/>
      <w:lang w:val="de-AT"/>
    </w:rPr>
  </w:style>
  <w:style w:type="character" w:styleId="FootnoteReference">
    <w:name w:val="footnote reference"/>
    <w:rsid w:val="00387C33"/>
    <w:rPr>
      <w:vertAlign w:val="superscript"/>
    </w:rPr>
  </w:style>
  <w:style w:type="paragraph" w:customStyle="1" w:styleId="Listenabsatz10">
    <w:name w:val="Listenabsatz1"/>
    <w:basedOn w:val="Normal"/>
    <w:rsid w:val="00881A45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253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76011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60115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60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60115"/>
    <w:rPr>
      <w:rFonts w:eastAsia="Times New Roman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 uppercase"/>
    <w:basedOn w:val="Title"/>
    <w:link w:val="HLgreenuppercaseZchn"/>
    <w:qFormat/>
    <w:rsid w:val="00867508"/>
    <w:pPr>
      <w:pBdr>
        <w:bottom w:val="none" w:sz="0" w:space="0" w:color="auto"/>
      </w:pBdr>
      <w:tabs>
        <w:tab w:val="left" w:pos="8511"/>
      </w:tabs>
      <w:ind w:right="-23"/>
    </w:pPr>
    <w:rPr>
      <w:rFonts w:ascii="Verdana" w:hAnsi="Verdana" w:cs="Tahoma"/>
      <w:b/>
      <w:color w:val="76B82A"/>
      <w:sz w:val="24"/>
      <w:lang w:val="en-GB"/>
    </w:rPr>
  </w:style>
  <w:style w:type="paragraph" w:customStyle="1" w:styleId="HLblueuppercase">
    <w:name w:val="HL_blue_uppercase"/>
    <w:basedOn w:val="Listenabsatz1"/>
    <w:link w:val="HLblueuppercaseZchn"/>
    <w:qFormat/>
    <w:rsid w:val="00867508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 uppercase Zchn"/>
    <w:basedOn w:val="TitleChar"/>
    <w:link w:val="HLgreenuppercase"/>
    <w:rsid w:val="00867508"/>
    <w:rPr>
      <w:rFonts w:ascii="Verdana" w:eastAsia="Times New Roman" w:hAnsi="Verdana" w:cs="Tahoma"/>
      <w:b/>
      <w:bCs/>
      <w:color w:val="76B82A"/>
      <w:sz w:val="24"/>
      <w:szCs w:val="52"/>
      <w:lang w:val="en-GB" w:eastAsia="en-GB"/>
    </w:rPr>
  </w:style>
  <w:style w:type="character" w:customStyle="1" w:styleId="Listenabsatz1Zchn">
    <w:name w:val="Listenabsatz1 Zchn"/>
    <w:basedOn w:val="DefaultParagraphFont"/>
    <w:link w:val="Listenabsatz1"/>
    <w:rsid w:val="00867508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867508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  <w:style w:type="character" w:customStyle="1" w:styleId="FootnoteCharacters">
    <w:name w:val="Footnote Characters"/>
    <w:rsid w:val="00693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efac.eu/file.pdf?FileID=65966&amp;CacheMode=Fresh" TargetMode="External"/><Relationship Id="rId2" Type="http://schemas.openxmlformats.org/officeDocument/2006/relationships/hyperlink" Target="http://www.iscc-system.org" TargetMode="External"/><Relationship Id="rId1" Type="http://schemas.openxmlformats.org/officeDocument/2006/relationships/hyperlink" Target="http://www.donausoja.org/en/download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9AB9B7993FD48B7BEE649C447CA4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9C13B-DECB-4B75-95A5-5011B8A42DAD}"/>
      </w:docPartPr>
      <w:docPartBody>
        <w:p w:rsidR="00915C6F" w:rsidRDefault="00C1331B" w:rsidP="00C1331B">
          <w:pPr>
            <w:pStyle w:val="E9AB9B7993FD48B7BEE649C447CA417A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5837AEB41FB148749D640DE03A205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ECE9D-D493-4E22-93F6-031ADE4613AF}"/>
      </w:docPartPr>
      <w:docPartBody>
        <w:p w:rsidR="00915C6F" w:rsidRDefault="00C1331B" w:rsidP="00C1331B">
          <w:pPr>
            <w:pStyle w:val="5837AEB41FB148749D640DE03A205E0C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AFA5C0175D57464F849938C6743B6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F6371-03F5-4B75-9A54-F66EB209307C}"/>
      </w:docPartPr>
      <w:docPartBody>
        <w:p w:rsidR="00915C6F" w:rsidRDefault="00C1331B" w:rsidP="00C1331B">
          <w:pPr>
            <w:pStyle w:val="AFA5C0175D57464F849938C6743B6A98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C1DA7FBB259C404DB7E2FCDB1CEDA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3FD06-0FB9-4A9A-9D47-2B684C09E2EF}"/>
      </w:docPartPr>
      <w:docPartBody>
        <w:p w:rsidR="00915C6F" w:rsidRDefault="00C1331B" w:rsidP="00C1331B">
          <w:pPr>
            <w:pStyle w:val="C1DA7FBB259C404DB7E2FCDB1CEDA408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03BB0831AFED491390AE57A394952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EFDA2-486C-4F04-B0C8-6503C62D09AB}"/>
      </w:docPartPr>
      <w:docPartBody>
        <w:p w:rsidR="00915C6F" w:rsidRDefault="00C1331B" w:rsidP="00C1331B">
          <w:pPr>
            <w:pStyle w:val="03BB0831AFED491390AE57A3949523D9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DA6110F5CEE74C30A555C5A7C5164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04105-3C94-4183-BBFB-1F757F217241}"/>
      </w:docPartPr>
      <w:docPartBody>
        <w:p w:rsidR="00915C6F" w:rsidRDefault="00C1331B" w:rsidP="00C1331B">
          <w:pPr>
            <w:pStyle w:val="DA6110F5CEE74C30A555C5A7C5164BB4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AB88002595144B9CB012FEEAA3717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6604A-DD9D-4D4A-BAE8-682BA5B5E468}"/>
      </w:docPartPr>
      <w:docPartBody>
        <w:p w:rsidR="00915C6F" w:rsidRDefault="00C1331B" w:rsidP="00C1331B">
          <w:pPr>
            <w:pStyle w:val="AB88002595144B9CB012FEEAA3717DAE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285E9ADAF0F94EEC8E5A5B396246D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B2D7F-A8E8-496A-B802-BEE879213A5C}"/>
      </w:docPartPr>
      <w:docPartBody>
        <w:p w:rsidR="00915C6F" w:rsidRDefault="00C1331B" w:rsidP="00C1331B">
          <w:pPr>
            <w:pStyle w:val="285E9ADAF0F94EEC8E5A5B396246D5AF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8E4B95CF94AD4376B263F3A35C639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38CB1-68FF-4DCC-BF0A-007236B15FB3}"/>
      </w:docPartPr>
      <w:docPartBody>
        <w:p w:rsidR="00915C6F" w:rsidRDefault="00C1331B" w:rsidP="00C1331B">
          <w:pPr>
            <w:pStyle w:val="8E4B95CF94AD4376B263F3A35C639835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CEDE36D41BC541B994BAA2B9615D2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674BB-9578-4AF8-9C4F-F580E5E30986}"/>
      </w:docPartPr>
      <w:docPartBody>
        <w:p w:rsidR="00915C6F" w:rsidRDefault="00C1331B" w:rsidP="00C1331B">
          <w:pPr>
            <w:pStyle w:val="CEDE36D41BC541B994BAA2B9615D2FCC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27A08A53B33F46D397BC03267996D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59D6D-574E-4D6E-BD6D-0AD331030966}"/>
      </w:docPartPr>
      <w:docPartBody>
        <w:p w:rsidR="00915C6F" w:rsidRDefault="00C1331B" w:rsidP="00C1331B">
          <w:pPr>
            <w:pStyle w:val="27A08A53B33F46D397BC03267996D00C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B2C5BF42999B49388B522CC3B2D17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EB892-2F85-450E-A0D6-343F74115E63}"/>
      </w:docPartPr>
      <w:docPartBody>
        <w:p w:rsidR="00915C6F" w:rsidRDefault="00C1331B" w:rsidP="00C1331B">
          <w:pPr>
            <w:pStyle w:val="B2C5BF42999B49388B522CC3B2D17699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166BC450297940BFAF5DA88F8F98B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6D72C-80D2-4D77-8F04-41A9409AEA6B}"/>
      </w:docPartPr>
      <w:docPartBody>
        <w:p w:rsidR="00915C6F" w:rsidRDefault="00C1331B" w:rsidP="00C1331B">
          <w:pPr>
            <w:pStyle w:val="166BC450297940BFAF5DA88F8F98BF92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FA1B8A8140B849E883E64E1137928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9B6BF-41B9-4043-914B-86D8A077EA75}"/>
      </w:docPartPr>
      <w:docPartBody>
        <w:p w:rsidR="00915C6F" w:rsidRDefault="00C1331B" w:rsidP="00C1331B">
          <w:pPr>
            <w:pStyle w:val="FA1B8A8140B849E883E64E11379280B0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205F361CE907408FB1446DA703D41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878F9-C183-4389-A893-98DE29CF960A}"/>
      </w:docPartPr>
      <w:docPartBody>
        <w:p w:rsidR="00915C6F" w:rsidRDefault="00C1331B" w:rsidP="00C1331B">
          <w:pPr>
            <w:pStyle w:val="205F361CE907408FB1446DA703D41E18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Ubuntu Light">
    <w:altName w:val="Arial"/>
    <w:charset w:val="00"/>
    <w:family w:val="swiss"/>
    <w:pitch w:val="variable"/>
    <w:sig w:usb0="00000001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BC"/>
    <w:rsid w:val="00010DBC"/>
    <w:rsid w:val="000A10F2"/>
    <w:rsid w:val="00374811"/>
    <w:rsid w:val="003833C5"/>
    <w:rsid w:val="004C69DB"/>
    <w:rsid w:val="00590CE1"/>
    <w:rsid w:val="005D7B44"/>
    <w:rsid w:val="0064330D"/>
    <w:rsid w:val="006D6940"/>
    <w:rsid w:val="00782F0B"/>
    <w:rsid w:val="008547EC"/>
    <w:rsid w:val="008B7094"/>
    <w:rsid w:val="00915C6F"/>
    <w:rsid w:val="009E765A"/>
    <w:rsid w:val="00AF3516"/>
    <w:rsid w:val="00C1331B"/>
    <w:rsid w:val="00DC2870"/>
    <w:rsid w:val="00E1179D"/>
    <w:rsid w:val="00EA2219"/>
    <w:rsid w:val="00F24FF1"/>
    <w:rsid w:val="00FA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331B"/>
    <w:rPr>
      <w:color w:val="808080"/>
    </w:rPr>
  </w:style>
  <w:style w:type="paragraph" w:customStyle="1" w:styleId="DD27E5331DBA45EF81CD211A1CA9101A">
    <w:name w:val="DD27E5331DBA45EF81CD211A1CA9101A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8A7D856915CD4EE1A2C0ACC7BD2EEF5E">
    <w:name w:val="8A7D856915CD4EE1A2C0ACC7BD2EEF5E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3C8794B9F6284BE1ADB3B9415A3FD4A9">
    <w:name w:val="3C8794B9F6284BE1ADB3B9415A3FD4A9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B572AF43BBCC45CCB3CC7F167A8003A7">
    <w:name w:val="B572AF43BBCC45CCB3CC7F167A8003A7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038332CA120046B0B4AA3DCAAC71D87E">
    <w:name w:val="038332CA120046B0B4AA3DCAAC71D87E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742A7CFCC4704F3B8C94DDB4389D49DD">
    <w:name w:val="742A7CFCC4704F3B8C94DDB4389D49DD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3914D99CAE6B4E5F9BA37A9C8BBEE2CF">
    <w:name w:val="3914D99CAE6B4E5F9BA37A9C8BBEE2CF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00623E05CDE243868D89FAFD6127EE9C">
    <w:name w:val="00623E05CDE243868D89FAFD6127EE9C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CA3E28F0C71E4208BB39591471C0D875">
    <w:name w:val="CA3E28F0C71E4208BB39591471C0D875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EFC71E7E04F14DC9994F3D374EA195FD">
    <w:name w:val="EFC71E7E04F14DC9994F3D374EA195FD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302E25AAE97B47ED855DAFE1F814AE04">
    <w:name w:val="302E25AAE97B47ED855DAFE1F814AE04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0240E7A020E1450D85481EA9EE970C04">
    <w:name w:val="0240E7A020E1450D85481EA9EE970C04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9E73A813618B42629050775F082BD8CA">
    <w:name w:val="9E73A813618B42629050775F082BD8CA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53FCE68E9BF54CA38E152DDEC1D2B6DA">
    <w:name w:val="53FCE68E9BF54CA38E152DDEC1D2B6DA"/>
    <w:rsid w:val="006D6940"/>
  </w:style>
  <w:style w:type="paragraph" w:customStyle="1" w:styleId="F09367431FF3433F951C8F23D5C5C93A">
    <w:name w:val="F09367431FF3433F951C8F23D5C5C93A"/>
    <w:rsid w:val="006D6940"/>
  </w:style>
  <w:style w:type="paragraph" w:customStyle="1" w:styleId="7F7966C7CF0F4B89BFC2B57060165718">
    <w:name w:val="7F7966C7CF0F4B89BFC2B57060165718"/>
    <w:rsid w:val="000A10F2"/>
  </w:style>
  <w:style w:type="paragraph" w:customStyle="1" w:styleId="6EC5A2F174204AEAA48E701DD6E03017">
    <w:name w:val="6EC5A2F174204AEAA48E701DD6E03017"/>
    <w:rsid w:val="00C1331B"/>
    <w:rPr>
      <w:lang w:val="en-US" w:eastAsia="en-US"/>
    </w:rPr>
  </w:style>
  <w:style w:type="paragraph" w:customStyle="1" w:styleId="3A030FDC621848A8849CE38053CB3E3F">
    <w:name w:val="3A030FDC621848A8849CE38053CB3E3F"/>
    <w:rsid w:val="00C1331B"/>
    <w:rPr>
      <w:lang w:val="en-US" w:eastAsia="en-US"/>
    </w:rPr>
  </w:style>
  <w:style w:type="paragraph" w:customStyle="1" w:styleId="B7BB004F05744B90AC3EC6CF70703181">
    <w:name w:val="B7BB004F05744B90AC3EC6CF70703181"/>
    <w:rsid w:val="00C1331B"/>
    <w:rPr>
      <w:lang w:val="en-US" w:eastAsia="en-US"/>
    </w:rPr>
  </w:style>
  <w:style w:type="paragraph" w:customStyle="1" w:styleId="985282894BDD4D329239852B78A8A260">
    <w:name w:val="985282894BDD4D329239852B78A8A260"/>
    <w:rsid w:val="00C1331B"/>
    <w:rPr>
      <w:lang w:val="en-US" w:eastAsia="en-US"/>
    </w:rPr>
  </w:style>
  <w:style w:type="paragraph" w:customStyle="1" w:styleId="B75BF0F9645A4100A0546547E84912EE">
    <w:name w:val="B75BF0F9645A4100A0546547E84912EE"/>
    <w:rsid w:val="00C1331B"/>
    <w:rPr>
      <w:lang w:val="en-US" w:eastAsia="en-US"/>
    </w:rPr>
  </w:style>
  <w:style w:type="paragraph" w:customStyle="1" w:styleId="DD04C3A77A3A4DDBBA1B19A140982D14">
    <w:name w:val="DD04C3A77A3A4DDBBA1B19A140982D14"/>
    <w:rsid w:val="00C1331B"/>
    <w:rPr>
      <w:lang w:val="en-US" w:eastAsia="en-US"/>
    </w:rPr>
  </w:style>
  <w:style w:type="paragraph" w:customStyle="1" w:styleId="62D495B1727447C49652CE76A336BF6D">
    <w:name w:val="62D495B1727447C49652CE76A336BF6D"/>
    <w:rsid w:val="00C1331B"/>
    <w:rPr>
      <w:lang w:val="en-US" w:eastAsia="en-US"/>
    </w:rPr>
  </w:style>
  <w:style w:type="paragraph" w:customStyle="1" w:styleId="994535A479ED4FE8942C48AFC5355C9C">
    <w:name w:val="994535A479ED4FE8942C48AFC5355C9C"/>
    <w:rsid w:val="00C1331B"/>
    <w:rPr>
      <w:lang w:val="en-US" w:eastAsia="en-US"/>
    </w:rPr>
  </w:style>
  <w:style w:type="paragraph" w:customStyle="1" w:styleId="1058EBC3F1C24AE0BBEA60785B4EFF41">
    <w:name w:val="1058EBC3F1C24AE0BBEA60785B4EFF41"/>
    <w:rsid w:val="00C1331B"/>
    <w:rPr>
      <w:lang w:val="en-US" w:eastAsia="en-US"/>
    </w:rPr>
  </w:style>
  <w:style w:type="paragraph" w:customStyle="1" w:styleId="AB30720586EC4531BEA8DEAD438F579B">
    <w:name w:val="AB30720586EC4531BEA8DEAD438F579B"/>
    <w:rsid w:val="00C1331B"/>
    <w:rPr>
      <w:lang w:val="en-US" w:eastAsia="en-US"/>
    </w:rPr>
  </w:style>
  <w:style w:type="paragraph" w:customStyle="1" w:styleId="286E6F27B1AC45A99312C0830A4242F1">
    <w:name w:val="286E6F27B1AC45A99312C0830A4242F1"/>
    <w:rsid w:val="00C1331B"/>
    <w:rPr>
      <w:lang w:val="en-US" w:eastAsia="en-US"/>
    </w:rPr>
  </w:style>
  <w:style w:type="paragraph" w:customStyle="1" w:styleId="ACEE21F348C04F1A8369C15BC123BF3F">
    <w:name w:val="ACEE21F348C04F1A8369C15BC123BF3F"/>
    <w:rsid w:val="00C1331B"/>
    <w:rPr>
      <w:lang w:val="en-US" w:eastAsia="en-US"/>
    </w:rPr>
  </w:style>
  <w:style w:type="paragraph" w:customStyle="1" w:styleId="BCEB3915828A49DB95D55FEE82EB1271">
    <w:name w:val="BCEB3915828A49DB95D55FEE82EB1271"/>
    <w:rsid w:val="00C1331B"/>
    <w:rPr>
      <w:lang w:val="en-US" w:eastAsia="en-US"/>
    </w:rPr>
  </w:style>
  <w:style w:type="paragraph" w:customStyle="1" w:styleId="9589AB282A2A4E0797A7CAF35D88B911">
    <w:name w:val="9589AB282A2A4E0797A7CAF35D88B911"/>
    <w:rsid w:val="00C1331B"/>
    <w:rPr>
      <w:lang w:val="en-US" w:eastAsia="en-US"/>
    </w:rPr>
  </w:style>
  <w:style w:type="paragraph" w:customStyle="1" w:styleId="D20618072280462D9ABE0F2723A46D1D">
    <w:name w:val="D20618072280462D9ABE0F2723A46D1D"/>
    <w:rsid w:val="00C1331B"/>
    <w:rPr>
      <w:lang w:val="en-US" w:eastAsia="en-US"/>
    </w:rPr>
  </w:style>
  <w:style w:type="paragraph" w:customStyle="1" w:styleId="441D947A4AC349768C3C321012938A04">
    <w:name w:val="441D947A4AC349768C3C321012938A04"/>
    <w:rsid w:val="00C1331B"/>
    <w:rPr>
      <w:lang w:val="en-US" w:eastAsia="en-US"/>
    </w:rPr>
  </w:style>
  <w:style w:type="paragraph" w:customStyle="1" w:styleId="E9AB9B7993FD48B7BEE649C447CA417A">
    <w:name w:val="E9AB9B7993FD48B7BEE649C447CA417A"/>
    <w:rsid w:val="00C1331B"/>
    <w:rPr>
      <w:lang w:val="en-US" w:eastAsia="en-US"/>
    </w:rPr>
  </w:style>
  <w:style w:type="paragraph" w:customStyle="1" w:styleId="5837AEB41FB148749D640DE03A205E0C">
    <w:name w:val="5837AEB41FB148749D640DE03A205E0C"/>
    <w:rsid w:val="00C1331B"/>
    <w:rPr>
      <w:lang w:val="en-US" w:eastAsia="en-US"/>
    </w:rPr>
  </w:style>
  <w:style w:type="paragraph" w:customStyle="1" w:styleId="AFA5C0175D57464F849938C6743B6A98">
    <w:name w:val="AFA5C0175D57464F849938C6743B6A98"/>
    <w:rsid w:val="00C1331B"/>
    <w:rPr>
      <w:lang w:val="en-US" w:eastAsia="en-US"/>
    </w:rPr>
  </w:style>
  <w:style w:type="paragraph" w:customStyle="1" w:styleId="C1DA7FBB259C404DB7E2FCDB1CEDA408">
    <w:name w:val="C1DA7FBB259C404DB7E2FCDB1CEDA408"/>
    <w:rsid w:val="00C1331B"/>
    <w:rPr>
      <w:lang w:val="en-US" w:eastAsia="en-US"/>
    </w:rPr>
  </w:style>
  <w:style w:type="paragraph" w:customStyle="1" w:styleId="03BB0831AFED491390AE57A3949523D9">
    <w:name w:val="03BB0831AFED491390AE57A3949523D9"/>
    <w:rsid w:val="00C1331B"/>
    <w:rPr>
      <w:lang w:val="en-US" w:eastAsia="en-US"/>
    </w:rPr>
  </w:style>
  <w:style w:type="paragraph" w:customStyle="1" w:styleId="DA6110F5CEE74C30A555C5A7C5164BB4">
    <w:name w:val="DA6110F5CEE74C30A555C5A7C5164BB4"/>
    <w:rsid w:val="00C1331B"/>
    <w:rPr>
      <w:lang w:val="en-US" w:eastAsia="en-US"/>
    </w:rPr>
  </w:style>
  <w:style w:type="paragraph" w:customStyle="1" w:styleId="AB88002595144B9CB012FEEAA3717DAE">
    <w:name w:val="AB88002595144B9CB012FEEAA3717DAE"/>
    <w:rsid w:val="00C1331B"/>
    <w:rPr>
      <w:lang w:val="en-US" w:eastAsia="en-US"/>
    </w:rPr>
  </w:style>
  <w:style w:type="paragraph" w:customStyle="1" w:styleId="285E9ADAF0F94EEC8E5A5B396246D5AF">
    <w:name w:val="285E9ADAF0F94EEC8E5A5B396246D5AF"/>
    <w:rsid w:val="00C1331B"/>
    <w:rPr>
      <w:lang w:val="en-US" w:eastAsia="en-US"/>
    </w:rPr>
  </w:style>
  <w:style w:type="paragraph" w:customStyle="1" w:styleId="A57F1C95654B444D9103D652C9C50BA4">
    <w:name w:val="A57F1C95654B444D9103D652C9C50BA4"/>
    <w:rsid w:val="00C1331B"/>
    <w:rPr>
      <w:lang w:val="en-US" w:eastAsia="en-US"/>
    </w:rPr>
  </w:style>
  <w:style w:type="paragraph" w:customStyle="1" w:styleId="BADB4102352E487EB04CFF1DA7C4E19A">
    <w:name w:val="BADB4102352E487EB04CFF1DA7C4E19A"/>
    <w:rsid w:val="00C1331B"/>
    <w:rPr>
      <w:lang w:val="en-US" w:eastAsia="en-US"/>
    </w:rPr>
  </w:style>
  <w:style w:type="paragraph" w:customStyle="1" w:styleId="E416F6672D3D432FAB0937A3785E47D2">
    <w:name w:val="E416F6672D3D432FAB0937A3785E47D2"/>
    <w:rsid w:val="00C1331B"/>
    <w:rPr>
      <w:lang w:val="en-US" w:eastAsia="en-US"/>
    </w:rPr>
  </w:style>
  <w:style w:type="paragraph" w:customStyle="1" w:styleId="292DE7B63E7B4D14958F3A889DD88D1E">
    <w:name w:val="292DE7B63E7B4D14958F3A889DD88D1E"/>
    <w:rsid w:val="00C1331B"/>
    <w:rPr>
      <w:lang w:val="en-US" w:eastAsia="en-US"/>
    </w:rPr>
  </w:style>
  <w:style w:type="paragraph" w:customStyle="1" w:styleId="8F62631BC9864B99BAF8A6678656969D">
    <w:name w:val="8F62631BC9864B99BAF8A6678656969D"/>
    <w:rsid w:val="00C1331B"/>
    <w:rPr>
      <w:lang w:val="en-US" w:eastAsia="en-US"/>
    </w:rPr>
  </w:style>
  <w:style w:type="paragraph" w:customStyle="1" w:styleId="8BD0562089684DC5B494DB15515E9AF6">
    <w:name w:val="8BD0562089684DC5B494DB15515E9AF6"/>
    <w:rsid w:val="00C1331B"/>
    <w:rPr>
      <w:lang w:val="en-US" w:eastAsia="en-US"/>
    </w:rPr>
  </w:style>
  <w:style w:type="paragraph" w:customStyle="1" w:styleId="F6B78E9CE40F445A9F281F0398D027E5">
    <w:name w:val="F6B78E9CE40F445A9F281F0398D027E5"/>
    <w:rsid w:val="00C1331B"/>
    <w:rPr>
      <w:lang w:val="en-US" w:eastAsia="en-US"/>
    </w:rPr>
  </w:style>
  <w:style w:type="paragraph" w:customStyle="1" w:styleId="96B5B15F96264C31B9059342CD8B8B94">
    <w:name w:val="96B5B15F96264C31B9059342CD8B8B94"/>
    <w:rsid w:val="00C1331B"/>
    <w:rPr>
      <w:lang w:val="en-US" w:eastAsia="en-US"/>
    </w:rPr>
  </w:style>
  <w:style w:type="paragraph" w:customStyle="1" w:styleId="A0033012C6464A6E8720BEEAC35DF51B">
    <w:name w:val="A0033012C6464A6E8720BEEAC35DF51B"/>
    <w:rsid w:val="00C1331B"/>
    <w:rPr>
      <w:lang w:val="en-US" w:eastAsia="en-US"/>
    </w:rPr>
  </w:style>
  <w:style w:type="paragraph" w:customStyle="1" w:styleId="AB7ABF61422B4F4EBB434DDEDBB9CA48">
    <w:name w:val="AB7ABF61422B4F4EBB434DDEDBB9CA48"/>
    <w:rsid w:val="00C1331B"/>
    <w:rPr>
      <w:lang w:val="en-US" w:eastAsia="en-US"/>
    </w:rPr>
  </w:style>
  <w:style w:type="paragraph" w:customStyle="1" w:styleId="0A345CBFB0934F43A95CE835B2C32DA0">
    <w:name w:val="0A345CBFB0934F43A95CE835B2C32DA0"/>
    <w:rsid w:val="00C1331B"/>
    <w:rPr>
      <w:lang w:val="en-US" w:eastAsia="en-US"/>
    </w:rPr>
  </w:style>
  <w:style w:type="paragraph" w:customStyle="1" w:styleId="EF7D5BFE626945A09A6CAD028139A0A8">
    <w:name w:val="EF7D5BFE626945A09A6CAD028139A0A8"/>
    <w:rsid w:val="00C1331B"/>
    <w:rPr>
      <w:lang w:val="en-US" w:eastAsia="en-US"/>
    </w:rPr>
  </w:style>
  <w:style w:type="paragraph" w:customStyle="1" w:styleId="8E4B95CF94AD4376B263F3A35C639835">
    <w:name w:val="8E4B95CF94AD4376B263F3A35C639835"/>
    <w:rsid w:val="00C1331B"/>
    <w:rPr>
      <w:lang w:val="en-US" w:eastAsia="en-US"/>
    </w:rPr>
  </w:style>
  <w:style w:type="paragraph" w:customStyle="1" w:styleId="CEDE36D41BC541B994BAA2B9615D2FCC">
    <w:name w:val="CEDE36D41BC541B994BAA2B9615D2FCC"/>
    <w:rsid w:val="00C1331B"/>
    <w:rPr>
      <w:lang w:val="en-US" w:eastAsia="en-US"/>
    </w:rPr>
  </w:style>
  <w:style w:type="paragraph" w:customStyle="1" w:styleId="27A08A53B33F46D397BC03267996D00C">
    <w:name w:val="27A08A53B33F46D397BC03267996D00C"/>
    <w:rsid w:val="00C1331B"/>
    <w:rPr>
      <w:lang w:val="en-US" w:eastAsia="en-US"/>
    </w:rPr>
  </w:style>
  <w:style w:type="paragraph" w:customStyle="1" w:styleId="B2C5BF42999B49388B522CC3B2D17699">
    <w:name w:val="B2C5BF42999B49388B522CC3B2D17699"/>
    <w:rsid w:val="00C1331B"/>
    <w:rPr>
      <w:lang w:val="en-US" w:eastAsia="en-US"/>
    </w:rPr>
  </w:style>
  <w:style w:type="paragraph" w:customStyle="1" w:styleId="166BC450297940BFAF5DA88F8F98BF92">
    <w:name w:val="166BC450297940BFAF5DA88F8F98BF92"/>
    <w:rsid w:val="00C1331B"/>
    <w:rPr>
      <w:lang w:val="en-US" w:eastAsia="en-US"/>
    </w:rPr>
  </w:style>
  <w:style w:type="paragraph" w:customStyle="1" w:styleId="FA1B8A8140B849E883E64E11379280B0">
    <w:name w:val="FA1B8A8140B849E883E64E11379280B0"/>
    <w:rsid w:val="00C1331B"/>
    <w:rPr>
      <w:lang w:val="en-US" w:eastAsia="en-US"/>
    </w:rPr>
  </w:style>
  <w:style w:type="paragraph" w:customStyle="1" w:styleId="205F361CE907408FB1446DA703D41E18">
    <w:name w:val="205F361CE907408FB1446DA703D41E18"/>
    <w:rsid w:val="00C1331B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dlc_DocId xmlns="7c32cf4b-0836-488d-9ec9-7cc490ad11d9">NF7WRY7KSVXA-62781843-15757</_dlc_DocId>
    <_dlc_DocIdUrl xmlns="7c32cf4b-0836-488d-9ec9-7cc490ad11d9">
      <Url>https://vereindonausoja.sharepoint.com/sites/QM/_layouts/15/DocIdRedir.aspx?ID=NF7WRY7KSVXA-62781843-15757</Url>
      <Description>NF7WRY7KSVXA-62781843-15757</Description>
    </_dlc_DocIdUrl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9EEE157CE4D48A603A27E639EAD7C" ma:contentTypeVersion="13" ma:contentTypeDescription="Create a new document." ma:contentTypeScope="" ma:versionID="20074a0063d68121747add0f7b37e495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e43006cc3a91c8e06cc30adfd07cfd8f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32767-E371-4F17-B961-B674A714E0F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62C955F-A5D6-46AF-85A3-F62969216212}">
  <ds:schemaRefs>
    <ds:schemaRef ds:uri="http://schemas.microsoft.com/office/2006/metadata/properties"/>
    <ds:schemaRef ds:uri="7c32cf4b-0836-488d-9ec9-7cc490ad11d9"/>
  </ds:schemaRefs>
</ds:datastoreItem>
</file>

<file path=customXml/itemProps3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5F5AF72-B424-49A2-8A8D-DB687AA1EC01}"/>
</file>

<file path=customXml/itemProps6.xml><?xml version="1.0" encoding="utf-8"?>
<ds:datastoreItem xmlns:ds="http://schemas.openxmlformats.org/officeDocument/2006/customXml" ds:itemID="{FDBD5DB7-2AB0-4447-9AA6-F35E5748B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749</Words>
  <Characters>4272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Selbstverpflichtungserklärung Landwirte</vt:lpstr>
      <vt:lpstr>Selbstverpflichtungserklärung Landwirte</vt:lpstr>
    </vt:vector>
  </TitlesOfParts>
  <Company>TU Wien, Studentenlizenz</Company>
  <LinksUpToDate>false</LinksUpToDate>
  <CharactersWithSpaces>5011</CharactersWithSpaces>
  <SharedDoc>false</SharedDoc>
  <HLinks>
    <vt:vector size="12" baseType="variant">
      <vt:variant>
        <vt:i4>5373979</vt:i4>
      </vt:variant>
      <vt:variant>
        <vt:i4>0</vt:i4>
      </vt:variant>
      <vt:variant>
        <vt:i4>0</vt:i4>
      </vt:variant>
      <vt:variant>
        <vt:i4>5</vt:i4>
      </vt:variant>
      <vt:variant>
        <vt:lpwstr>http://www.donausoja.org/</vt:lpwstr>
      </vt:variant>
      <vt:variant>
        <vt:lpwstr/>
      </vt:variant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http://www.fefac.eu/files/62592.pdf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Landwirte</dc:title>
  <dc:creator>donausoja</dc:creator>
  <cp:keywords>Sojaproduktionsbetriebe, Landwirte, Selbstverpflichtungserklärung, Vertragsanbau</cp:keywords>
  <cp:lastModifiedBy>Andrea Vucinic</cp:lastModifiedBy>
  <cp:revision>13</cp:revision>
  <cp:lastPrinted>2018-02-15T11:22:00Z</cp:lastPrinted>
  <dcterms:created xsi:type="dcterms:W3CDTF">2019-01-29T14:20:00Z</dcterms:created>
  <dcterms:modified xsi:type="dcterms:W3CDTF">2021-03-12T15:41:00Z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ItemGuid">
    <vt:lpwstr>df4d55d1-73da-4bfe-9138-7f2b2599def4</vt:lpwstr>
  </property>
  <property fmtid="{D5CDD505-2E9C-101B-9397-08002B2CF9AE}" pid="5" name="_dlc_DocIdUrl">
    <vt:lpwstr>https://vereindonausoja.sharepoint.com/sites/QM/_layouts/15/DocIdRedir.aspx?ID=NF7WRY7KSVXA-62781843-4322, NF7WRY7KSVXA-62781843-4322</vt:lpwstr>
  </property>
  <property fmtid="{D5CDD505-2E9C-101B-9397-08002B2CF9AE}" pid="6" name="ContentTypeId">
    <vt:lpwstr>0x01010093E9EEE157CE4D48A603A27E639EAD7C</vt:lpwstr>
  </property>
  <property fmtid="{D5CDD505-2E9C-101B-9397-08002B2CF9AE}" pid="7" name="AuthorIds_UIVersion_512">
    <vt:lpwstr>50</vt:lpwstr>
  </property>
  <property fmtid="{D5CDD505-2E9C-101B-9397-08002B2CF9AE}" pid="8" name="AuthorIds_UIVersion_2048">
    <vt:lpwstr>93</vt:lpwstr>
  </property>
</Properties>
</file>